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CE1" w:rsidRPr="00070ABE" w:rsidRDefault="000D6CE1" w:rsidP="00A44E8A">
      <w:pPr>
        <w:jc w:val="center"/>
        <w:rPr>
          <w:rFonts w:ascii="Gill Sans MT" w:hAnsi="Gill Sans MT"/>
          <w:sz w:val="22"/>
          <w:szCs w:val="22"/>
        </w:rPr>
      </w:pPr>
      <w:r w:rsidRPr="00070ABE">
        <w:rPr>
          <w:rFonts w:ascii="Gill Sans MT" w:hAnsi="Gill Sans MT"/>
          <w:noProof/>
          <w:sz w:val="22"/>
          <w:szCs w:val="22"/>
          <w:lang w:eastAsia="en-GB"/>
        </w:rPr>
        <w:drawing>
          <wp:inline distT="0" distB="0" distL="0" distR="0" wp14:anchorId="7CFC6733" wp14:editId="7A0FFD12">
            <wp:extent cx="1758857" cy="8773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11-22 Sullied Sediments 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69517" cy="882647"/>
                    </a:xfrm>
                    <a:prstGeom prst="rect">
                      <a:avLst/>
                    </a:prstGeom>
                  </pic:spPr>
                </pic:pic>
              </a:graphicData>
            </a:graphic>
          </wp:inline>
        </w:drawing>
      </w:r>
    </w:p>
    <w:p w:rsidR="003B7466" w:rsidRPr="00070ABE" w:rsidRDefault="003B7466" w:rsidP="00A44E8A">
      <w:pPr>
        <w:jc w:val="center"/>
        <w:rPr>
          <w:rFonts w:ascii="Gill Sans MT" w:hAnsi="Gill Sans MT"/>
          <w:b/>
          <w:sz w:val="22"/>
          <w:szCs w:val="22"/>
          <w:u w:val="single"/>
        </w:rPr>
      </w:pPr>
    </w:p>
    <w:p w:rsidR="00C34B60" w:rsidRPr="00070ABE" w:rsidRDefault="004446D6" w:rsidP="00A44E8A">
      <w:pPr>
        <w:jc w:val="center"/>
        <w:rPr>
          <w:rFonts w:ascii="Gill Sans MT" w:hAnsi="Gill Sans MT"/>
          <w:b/>
          <w:sz w:val="22"/>
          <w:szCs w:val="22"/>
          <w:u w:val="single"/>
        </w:rPr>
      </w:pPr>
      <w:r w:rsidRPr="00070ABE">
        <w:rPr>
          <w:rFonts w:ascii="Gill Sans MT" w:hAnsi="Gill Sans MT"/>
          <w:b/>
          <w:sz w:val="22"/>
          <w:szCs w:val="22"/>
          <w:u w:val="single"/>
        </w:rPr>
        <w:t>Sullied Sediments Communication Plan</w:t>
      </w:r>
      <w:r w:rsidR="00A16021">
        <w:rPr>
          <w:rFonts w:ascii="Gill Sans MT" w:hAnsi="Gill Sans MT"/>
          <w:b/>
          <w:sz w:val="22"/>
          <w:szCs w:val="22"/>
          <w:u w:val="single"/>
        </w:rPr>
        <w:t xml:space="preserve"> – Explanatory Note</w:t>
      </w:r>
    </w:p>
    <w:p w:rsidR="004446D6" w:rsidRPr="00070ABE" w:rsidRDefault="004446D6">
      <w:pPr>
        <w:rPr>
          <w:rFonts w:ascii="Gill Sans MT" w:hAnsi="Gill Sans MT"/>
          <w:sz w:val="22"/>
          <w:szCs w:val="22"/>
        </w:rPr>
      </w:pPr>
    </w:p>
    <w:p w:rsidR="004446D6" w:rsidRPr="00070ABE" w:rsidRDefault="00BF35E3">
      <w:pPr>
        <w:rPr>
          <w:rFonts w:ascii="Gill Sans MT" w:hAnsi="Gill Sans MT"/>
          <w:b/>
          <w:sz w:val="22"/>
          <w:szCs w:val="22"/>
          <w:u w:val="single"/>
        </w:rPr>
      </w:pPr>
      <w:r w:rsidRPr="00070ABE">
        <w:rPr>
          <w:rFonts w:ascii="Gill Sans MT" w:hAnsi="Gill Sans MT"/>
          <w:b/>
          <w:sz w:val="22"/>
          <w:szCs w:val="22"/>
          <w:u w:val="single"/>
        </w:rPr>
        <w:t xml:space="preserve">1) </w:t>
      </w:r>
      <w:r w:rsidR="004446D6" w:rsidRPr="00070ABE">
        <w:rPr>
          <w:rFonts w:ascii="Gill Sans MT" w:hAnsi="Gill Sans MT"/>
          <w:b/>
          <w:sz w:val="22"/>
          <w:szCs w:val="22"/>
          <w:u w:val="single"/>
        </w:rPr>
        <w:t>Statement of Purpose</w:t>
      </w:r>
    </w:p>
    <w:p w:rsidR="009B69F1" w:rsidRPr="00070ABE" w:rsidRDefault="009B69F1">
      <w:pPr>
        <w:rPr>
          <w:rFonts w:ascii="Gill Sans MT" w:hAnsi="Gill Sans MT"/>
          <w:sz w:val="22"/>
          <w:szCs w:val="22"/>
        </w:rPr>
      </w:pPr>
    </w:p>
    <w:p w:rsidR="00333B57" w:rsidRPr="00070ABE" w:rsidRDefault="002072D3" w:rsidP="00333B57">
      <w:pPr>
        <w:rPr>
          <w:rFonts w:ascii="Gill Sans MT" w:hAnsi="Gill Sans MT"/>
          <w:sz w:val="22"/>
          <w:szCs w:val="22"/>
        </w:rPr>
      </w:pPr>
      <w:r w:rsidRPr="00070ABE">
        <w:rPr>
          <w:rFonts w:ascii="Gill Sans MT" w:hAnsi="Gill Sans MT"/>
          <w:sz w:val="22"/>
          <w:szCs w:val="22"/>
        </w:rPr>
        <w:t>Th</w:t>
      </w:r>
      <w:r w:rsidR="00A76358" w:rsidRPr="00070ABE">
        <w:rPr>
          <w:rFonts w:ascii="Gill Sans MT" w:hAnsi="Gill Sans MT"/>
          <w:sz w:val="22"/>
          <w:szCs w:val="22"/>
        </w:rPr>
        <w:t>is</w:t>
      </w:r>
      <w:r w:rsidR="009B69F1" w:rsidRPr="00070ABE">
        <w:rPr>
          <w:rFonts w:ascii="Gill Sans MT" w:hAnsi="Gill Sans MT"/>
          <w:sz w:val="22"/>
          <w:szCs w:val="22"/>
        </w:rPr>
        <w:t xml:space="preserve"> </w:t>
      </w:r>
      <w:r w:rsidR="00A76358" w:rsidRPr="00070ABE">
        <w:rPr>
          <w:rFonts w:ascii="Gill Sans MT" w:hAnsi="Gill Sans MT"/>
          <w:sz w:val="22"/>
          <w:szCs w:val="22"/>
        </w:rPr>
        <w:t>plan</w:t>
      </w:r>
      <w:r w:rsidR="00AA659F" w:rsidRPr="00070ABE">
        <w:rPr>
          <w:rFonts w:ascii="Gill Sans MT" w:hAnsi="Gill Sans MT"/>
          <w:sz w:val="22"/>
          <w:szCs w:val="22"/>
        </w:rPr>
        <w:t xml:space="preserve"> sets out seven communication objectives which give an indication of how </w:t>
      </w:r>
      <w:r w:rsidR="00827CE8" w:rsidRPr="00070ABE">
        <w:rPr>
          <w:rFonts w:ascii="Gill Sans MT" w:hAnsi="Gill Sans MT"/>
          <w:sz w:val="22"/>
          <w:szCs w:val="22"/>
        </w:rPr>
        <w:t xml:space="preserve">the </w:t>
      </w:r>
      <w:r w:rsidR="00A76358" w:rsidRPr="00070ABE">
        <w:rPr>
          <w:rFonts w:ascii="Gill Sans MT" w:hAnsi="Gill Sans MT"/>
          <w:sz w:val="22"/>
          <w:szCs w:val="22"/>
        </w:rPr>
        <w:t xml:space="preserve">Sullied Sediment </w:t>
      </w:r>
      <w:r w:rsidRPr="00070ABE">
        <w:rPr>
          <w:rFonts w:ascii="Gill Sans MT" w:hAnsi="Gill Sans MT"/>
          <w:sz w:val="22"/>
          <w:szCs w:val="22"/>
        </w:rPr>
        <w:t>partnership</w:t>
      </w:r>
      <w:r w:rsidR="00AA659F" w:rsidRPr="00070ABE">
        <w:rPr>
          <w:rFonts w:ascii="Gill Sans MT" w:hAnsi="Gill Sans MT"/>
          <w:sz w:val="22"/>
          <w:szCs w:val="22"/>
        </w:rPr>
        <w:t xml:space="preserve"> will</w:t>
      </w:r>
      <w:r w:rsidR="00827CE8" w:rsidRPr="00070ABE">
        <w:rPr>
          <w:rFonts w:ascii="Gill Sans MT" w:hAnsi="Gill Sans MT"/>
          <w:sz w:val="22"/>
          <w:szCs w:val="22"/>
        </w:rPr>
        <w:t xml:space="preserve"> </w:t>
      </w:r>
      <w:r w:rsidR="00A76358" w:rsidRPr="00070ABE">
        <w:rPr>
          <w:rFonts w:ascii="Gill Sans MT" w:hAnsi="Gill Sans MT"/>
          <w:sz w:val="22"/>
          <w:szCs w:val="22"/>
        </w:rPr>
        <w:t>manag</w:t>
      </w:r>
      <w:r w:rsidR="00AA659F" w:rsidRPr="00070ABE">
        <w:rPr>
          <w:rFonts w:ascii="Gill Sans MT" w:hAnsi="Gill Sans MT"/>
          <w:sz w:val="22"/>
          <w:szCs w:val="22"/>
        </w:rPr>
        <w:t xml:space="preserve">e </w:t>
      </w:r>
      <w:r w:rsidR="00A76358" w:rsidRPr="00070ABE">
        <w:rPr>
          <w:rFonts w:ascii="Gill Sans MT" w:hAnsi="Gill Sans MT"/>
          <w:sz w:val="22"/>
          <w:szCs w:val="22"/>
        </w:rPr>
        <w:t>the internal an</w:t>
      </w:r>
      <w:r w:rsidR="00AA659F" w:rsidRPr="00070ABE">
        <w:rPr>
          <w:rFonts w:ascii="Gill Sans MT" w:hAnsi="Gill Sans MT"/>
          <w:sz w:val="22"/>
          <w:szCs w:val="22"/>
        </w:rPr>
        <w:t>d external communication for the</w:t>
      </w:r>
      <w:r w:rsidR="00A76358" w:rsidRPr="00070ABE">
        <w:rPr>
          <w:rFonts w:ascii="Gill Sans MT" w:hAnsi="Gill Sans MT"/>
          <w:sz w:val="22"/>
          <w:szCs w:val="22"/>
        </w:rPr>
        <w:t xml:space="preserve"> project. The </w:t>
      </w:r>
      <w:r w:rsidR="00AA659F" w:rsidRPr="00070ABE">
        <w:rPr>
          <w:rFonts w:ascii="Gill Sans MT" w:hAnsi="Gill Sans MT"/>
          <w:sz w:val="22"/>
          <w:szCs w:val="22"/>
        </w:rPr>
        <w:t xml:space="preserve">plan describes the activities that will be carried out and at what level they will be undertaken (e.g. </w:t>
      </w:r>
      <w:r w:rsidR="00A76358" w:rsidRPr="00070ABE">
        <w:rPr>
          <w:rFonts w:ascii="Gill Sans MT" w:hAnsi="Gill Sans MT"/>
          <w:sz w:val="22"/>
          <w:szCs w:val="22"/>
        </w:rPr>
        <w:t xml:space="preserve">project </w:t>
      </w:r>
      <w:r w:rsidR="00AA659F" w:rsidRPr="00070ABE">
        <w:rPr>
          <w:rFonts w:ascii="Gill Sans MT" w:hAnsi="Gill Sans MT"/>
          <w:sz w:val="22"/>
          <w:szCs w:val="22"/>
        </w:rPr>
        <w:t xml:space="preserve">or work package level). For each activity, the plan </w:t>
      </w:r>
      <w:r w:rsidR="003B7466" w:rsidRPr="00070ABE">
        <w:rPr>
          <w:rFonts w:ascii="Gill Sans MT" w:hAnsi="Gill Sans MT"/>
          <w:sz w:val="22"/>
          <w:szCs w:val="22"/>
        </w:rPr>
        <w:t>then</w:t>
      </w:r>
      <w:r w:rsidR="00AA659F" w:rsidRPr="00070ABE">
        <w:rPr>
          <w:rFonts w:ascii="Gill Sans MT" w:hAnsi="Gill Sans MT"/>
          <w:sz w:val="22"/>
          <w:szCs w:val="22"/>
        </w:rPr>
        <w:t xml:space="preserve"> identifies which partners will take the lead on that activity, to whom it </w:t>
      </w:r>
      <w:r w:rsidR="003B7466" w:rsidRPr="00070ABE">
        <w:rPr>
          <w:rFonts w:ascii="Gill Sans MT" w:hAnsi="Gill Sans MT"/>
          <w:sz w:val="22"/>
          <w:szCs w:val="22"/>
        </w:rPr>
        <w:t>will be</w:t>
      </w:r>
      <w:r w:rsidR="00AA659F" w:rsidRPr="00070ABE">
        <w:rPr>
          <w:rFonts w:ascii="Gill Sans MT" w:hAnsi="Gill Sans MT"/>
          <w:sz w:val="22"/>
          <w:szCs w:val="22"/>
        </w:rPr>
        <w:t xml:space="preserve"> directed, how the impact of that activity be assessed and how often progress will be reviewed.</w:t>
      </w:r>
    </w:p>
    <w:p w:rsidR="009B69F1" w:rsidRPr="00070ABE" w:rsidRDefault="009B69F1">
      <w:pPr>
        <w:rPr>
          <w:rFonts w:ascii="Gill Sans MT" w:hAnsi="Gill Sans MT"/>
          <w:sz w:val="22"/>
          <w:szCs w:val="22"/>
          <w:u w:val="single"/>
        </w:rPr>
      </w:pPr>
    </w:p>
    <w:p w:rsidR="004446D6" w:rsidRPr="00070ABE" w:rsidRDefault="00BF35E3">
      <w:pPr>
        <w:rPr>
          <w:rFonts w:ascii="Gill Sans MT" w:hAnsi="Gill Sans MT"/>
          <w:b/>
          <w:sz w:val="22"/>
          <w:szCs w:val="22"/>
          <w:u w:val="single"/>
        </w:rPr>
      </w:pPr>
      <w:r w:rsidRPr="00070ABE">
        <w:rPr>
          <w:rFonts w:ascii="Gill Sans MT" w:hAnsi="Gill Sans MT"/>
          <w:b/>
          <w:sz w:val="22"/>
          <w:szCs w:val="22"/>
          <w:u w:val="single"/>
        </w:rPr>
        <w:t xml:space="preserve">2) </w:t>
      </w:r>
      <w:r w:rsidR="004446D6" w:rsidRPr="00070ABE">
        <w:rPr>
          <w:rFonts w:ascii="Gill Sans MT" w:hAnsi="Gill Sans MT"/>
          <w:b/>
          <w:sz w:val="22"/>
          <w:szCs w:val="22"/>
          <w:u w:val="single"/>
        </w:rPr>
        <w:t>Background</w:t>
      </w:r>
    </w:p>
    <w:p w:rsidR="00333B57" w:rsidRPr="00070ABE" w:rsidRDefault="00333B57" w:rsidP="00827CE8">
      <w:pPr>
        <w:rPr>
          <w:rFonts w:ascii="Gill Sans MT" w:hAnsi="Gill Sans MT"/>
          <w:sz w:val="22"/>
          <w:szCs w:val="22"/>
        </w:rPr>
      </w:pPr>
    </w:p>
    <w:p w:rsidR="002072D3" w:rsidRPr="00070ABE" w:rsidRDefault="00827CE8" w:rsidP="00827CE8">
      <w:pPr>
        <w:rPr>
          <w:rFonts w:ascii="Gill Sans MT" w:hAnsi="Gill Sans MT"/>
          <w:sz w:val="22"/>
          <w:szCs w:val="22"/>
        </w:rPr>
      </w:pPr>
      <w:r w:rsidRPr="00070ABE">
        <w:rPr>
          <w:rFonts w:ascii="Gill Sans MT" w:hAnsi="Gill Sans MT"/>
          <w:sz w:val="22"/>
          <w:szCs w:val="22"/>
        </w:rPr>
        <w:t>Many inland waterways</w:t>
      </w:r>
      <w:r w:rsidR="0007188B" w:rsidRPr="00070ABE">
        <w:rPr>
          <w:rFonts w:ascii="Gill Sans MT" w:hAnsi="Gill Sans MT"/>
          <w:sz w:val="22"/>
          <w:szCs w:val="22"/>
        </w:rPr>
        <w:t xml:space="preserve"> in Europe</w:t>
      </w:r>
      <w:r w:rsidRPr="00070ABE">
        <w:rPr>
          <w:rFonts w:ascii="Gill Sans MT" w:hAnsi="Gill Sans MT"/>
          <w:sz w:val="22"/>
          <w:szCs w:val="22"/>
        </w:rPr>
        <w:t xml:space="preserve"> </w:t>
      </w:r>
      <w:r w:rsidR="00FC3002" w:rsidRPr="00070ABE">
        <w:rPr>
          <w:rFonts w:ascii="Gill Sans MT" w:hAnsi="Gill Sans MT"/>
          <w:sz w:val="22"/>
          <w:szCs w:val="22"/>
        </w:rPr>
        <w:t xml:space="preserve">may be </w:t>
      </w:r>
      <w:r w:rsidRPr="00070ABE">
        <w:rPr>
          <w:rFonts w:ascii="Gill Sans MT" w:hAnsi="Gill Sans MT"/>
          <w:sz w:val="22"/>
          <w:szCs w:val="22"/>
        </w:rPr>
        <w:t xml:space="preserve">under threat due to the release of Watch List chemicals into the environment. The Watch List </w:t>
      </w:r>
      <w:r w:rsidR="00CE0E28" w:rsidRPr="00070ABE">
        <w:rPr>
          <w:rFonts w:ascii="Gill Sans MT" w:hAnsi="Gill Sans MT"/>
          <w:sz w:val="22"/>
          <w:szCs w:val="22"/>
        </w:rPr>
        <w:t xml:space="preserve">(WL) </w:t>
      </w:r>
      <w:r w:rsidRPr="00070ABE">
        <w:rPr>
          <w:rFonts w:ascii="Gill Sans MT" w:hAnsi="Gill Sans MT"/>
          <w:sz w:val="22"/>
          <w:szCs w:val="22"/>
        </w:rPr>
        <w:t xml:space="preserve">is a list of emerging and potential water pollutants, some of which are not yet regulated under the </w:t>
      </w:r>
      <w:r w:rsidR="00AA659F" w:rsidRPr="00070ABE">
        <w:rPr>
          <w:rFonts w:ascii="Gill Sans MT" w:hAnsi="Gill Sans MT"/>
          <w:sz w:val="22"/>
          <w:szCs w:val="22"/>
        </w:rPr>
        <w:t xml:space="preserve">European </w:t>
      </w:r>
      <w:r w:rsidRPr="00070ABE">
        <w:rPr>
          <w:rFonts w:ascii="Gill Sans MT" w:hAnsi="Gill Sans MT"/>
          <w:sz w:val="22"/>
          <w:szCs w:val="22"/>
        </w:rPr>
        <w:t>Water Framework Directive. Th</w:t>
      </w:r>
      <w:r w:rsidR="002072D3" w:rsidRPr="00070ABE">
        <w:rPr>
          <w:rFonts w:ascii="Gill Sans MT" w:hAnsi="Gill Sans MT"/>
          <w:sz w:val="22"/>
          <w:szCs w:val="22"/>
        </w:rPr>
        <w:t>eir release into the environment is a concern</w:t>
      </w:r>
      <w:r w:rsidRPr="00070ABE">
        <w:rPr>
          <w:rFonts w:ascii="Gill Sans MT" w:hAnsi="Gill Sans MT"/>
          <w:sz w:val="22"/>
          <w:szCs w:val="22"/>
        </w:rPr>
        <w:t xml:space="preserve"> because </w:t>
      </w:r>
      <w:r w:rsidR="00CE0E28" w:rsidRPr="00070ABE">
        <w:rPr>
          <w:rFonts w:ascii="Gill Sans MT" w:hAnsi="Gill Sans MT"/>
          <w:sz w:val="22"/>
          <w:szCs w:val="22"/>
        </w:rPr>
        <w:t>certain</w:t>
      </w:r>
      <w:r w:rsidRPr="00070ABE">
        <w:rPr>
          <w:rFonts w:ascii="Gill Sans MT" w:hAnsi="Gill Sans MT"/>
          <w:sz w:val="22"/>
          <w:szCs w:val="22"/>
        </w:rPr>
        <w:t xml:space="preserve"> </w:t>
      </w:r>
      <w:r w:rsidR="0007188B" w:rsidRPr="00070ABE">
        <w:rPr>
          <w:rFonts w:ascii="Gill Sans MT" w:hAnsi="Gill Sans MT"/>
          <w:sz w:val="22"/>
          <w:szCs w:val="22"/>
        </w:rPr>
        <w:t xml:space="preserve">WL </w:t>
      </w:r>
      <w:r w:rsidRPr="00070ABE">
        <w:rPr>
          <w:rFonts w:ascii="Gill Sans MT" w:hAnsi="Gill Sans MT"/>
          <w:sz w:val="22"/>
          <w:szCs w:val="22"/>
        </w:rPr>
        <w:t xml:space="preserve">chemicals have been shown to be harmful to wildlife because of the disruption they cause in the aquatic environment. </w:t>
      </w:r>
    </w:p>
    <w:p w:rsidR="002072D3" w:rsidRPr="00070ABE" w:rsidRDefault="002072D3" w:rsidP="00827CE8">
      <w:pPr>
        <w:rPr>
          <w:rFonts w:ascii="Gill Sans MT" w:hAnsi="Gill Sans MT"/>
          <w:sz w:val="22"/>
          <w:szCs w:val="22"/>
        </w:rPr>
      </w:pPr>
    </w:p>
    <w:p w:rsidR="00827CE8" w:rsidRPr="00070ABE" w:rsidRDefault="00827CE8" w:rsidP="00827CE8">
      <w:pPr>
        <w:rPr>
          <w:rFonts w:ascii="Gill Sans MT" w:hAnsi="Gill Sans MT"/>
          <w:sz w:val="22"/>
          <w:szCs w:val="22"/>
        </w:rPr>
      </w:pPr>
      <w:r w:rsidRPr="00070ABE">
        <w:rPr>
          <w:rFonts w:ascii="Gill Sans MT" w:hAnsi="Gill Sans MT"/>
          <w:sz w:val="22"/>
          <w:szCs w:val="22"/>
        </w:rPr>
        <w:t xml:space="preserve">These chemicals are released into </w:t>
      </w:r>
      <w:r w:rsidR="002072D3" w:rsidRPr="00070ABE">
        <w:rPr>
          <w:rFonts w:ascii="Gill Sans MT" w:hAnsi="Gill Sans MT"/>
          <w:sz w:val="22"/>
          <w:szCs w:val="22"/>
        </w:rPr>
        <w:t xml:space="preserve">our waterways through </w:t>
      </w:r>
      <w:r w:rsidR="00AA659F" w:rsidRPr="00070ABE">
        <w:rPr>
          <w:rFonts w:ascii="Gill Sans MT" w:hAnsi="Gill Sans MT"/>
          <w:sz w:val="22"/>
          <w:szCs w:val="22"/>
        </w:rPr>
        <w:t>daily life</w:t>
      </w:r>
      <w:r w:rsidRPr="00070ABE">
        <w:rPr>
          <w:rFonts w:ascii="Gill Sans MT" w:hAnsi="Gill Sans MT"/>
          <w:sz w:val="22"/>
          <w:szCs w:val="22"/>
        </w:rPr>
        <w:t xml:space="preserve">, for example </w:t>
      </w:r>
      <w:r w:rsidR="007F4CA9" w:rsidRPr="00070ABE">
        <w:rPr>
          <w:rFonts w:ascii="Gill Sans MT" w:hAnsi="Gill Sans MT"/>
          <w:sz w:val="22"/>
          <w:szCs w:val="22"/>
        </w:rPr>
        <w:t xml:space="preserve">through </w:t>
      </w:r>
      <w:r w:rsidRPr="00070ABE">
        <w:rPr>
          <w:rFonts w:ascii="Gill Sans MT" w:hAnsi="Gill Sans MT"/>
          <w:sz w:val="22"/>
          <w:szCs w:val="22"/>
        </w:rPr>
        <w:t xml:space="preserve">our use of </w:t>
      </w:r>
      <w:r w:rsidR="0007188B" w:rsidRPr="00070ABE">
        <w:rPr>
          <w:rFonts w:ascii="Gill Sans MT" w:hAnsi="Gill Sans MT"/>
          <w:sz w:val="22"/>
          <w:szCs w:val="22"/>
        </w:rPr>
        <w:t xml:space="preserve">common </w:t>
      </w:r>
      <w:r w:rsidRPr="00070ABE">
        <w:rPr>
          <w:rFonts w:ascii="Gill Sans MT" w:hAnsi="Gill Sans MT"/>
          <w:sz w:val="22"/>
          <w:szCs w:val="22"/>
        </w:rPr>
        <w:t xml:space="preserve">household products </w:t>
      </w:r>
      <w:r w:rsidR="0007188B" w:rsidRPr="00070ABE">
        <w:rPr>
          <w:rFonts w:ascii="Gill Sans MT" w:hAnsi="Gill Sans MT"/>
          <w:sz w:val="22"/>
          <w:szCs w:val="22"/>
        </w:rPr>
        <w:t>and pharmaceuticals</w:t>
      </w:r>
      <w:r w:rsidRPr="00070ABE">
        <w:rPr>
          <w:rFonts w:ascii="Gill Sans MT" w:hAnsi="Gill Sans MT"/>
          <w:sz w:val="22"/>
          <w:szCs w:val="22"/>
        </w:rPr>
        <w:t>. They can also be released into the environment through industrial and farming practices.  Regardless of the source, these chemicals accumulate in the sediments in our rivers and canals where they can remain for centuries. Through th</w:t>
      </w:r>
      <w:r w:rsidR="003B7466" w:rsidRPr="00070ABE">
        <w:rPr>
          <w:rFonts w:ascii="Gill Sans MT" w:hAnsi="Gill Sans MT"/>
          <w:sz w:val="22"/>
          <w:szCs w:val="22"/>
        </w:rPr>
        <w:t xml:space="preserve">is </w:t>
      </w:r>
      <w:r w:rsidRPr="00070ABE">
        <w:rPr>
          <w:rFonts w:ascii="Gill Sans MT" w:hAnsi="Gill Sans MT"/>
          <w:sz w:val="22"/>
          <w:szCs w:val="22"/>
        </w:rPr>
        <w:t xml:space="preserve">project, an interdisciplinary team, led by the University of Hull, will develop and test new tools to better assess, treat and prevent contamination from </w:t>
      </w:r>
      <w:r w:rsidR="003B7466" w:rsidRPr="00070ABE">
        <w:rPr>
          <w:rFonts w:ascii="Gill Sans MT" w:hAnsi="Gill Sans MT"/>
          <w:sz w:val="22"/>
          <w:szCs w:val="22"/>
        </w:rPr>
        <w:t xml:space="preserve">selected WL </w:t>
      </w:r>
      <w:r w:rsidRPr="00070ABE">
        <w:rPr>
          <w:rFonts w:ascii="Gill Sans MT" w:hAnsi="Gill Sans MT"/>
          <w:sz w:val="22"/>
          <w:szCs w:val="22"/>
        </w:rPr>
        <w:t xml:space="preserve">chemicals </w:t>
      </w:r>
      <w:r w:rsidR="002072D3" w:rsidRPr="00070ABE">
        <w:rPr>
          <w:rFonts w:ascii="Gill Sans MT" w:hAnsi="Gill Sans MT"/>
          <w:sz w:val="22"/>
          <w:szCs w:val="22"/>
        </w:rPr>
        <w:t>across the NSR</w:t>
      </w:r>
      <w:r w:rsidR="00CE0E28" w:rsidRPr="00070ABE">
        <w:rPr>
          <w:rFonts w:ascii="Gill Sans MT" w:hAnsi="Gill Sans MT"/>
          <w:sz w:val="22"/>
          <w:szCs w:val="22"/>
        </w:rPr>
        <w:t>.</w:t>
      </w:r>
    </w:p>
    <w:p w:rsidR="00827CE8" w:rsidRPr="00070ABE" w:rsidRDefault="00827CE8" w:rsidP="00827CE8">
      <w:pPr>
        <w:rPr>
          <w:rFonts w:ascii="Gill Sans MT" w:hAnsi="Gill Sans MT"/>
          <w:sz w:val="22"/>
          <w:szCs w:val="22"/>
        </w:rPr>
      </w:pPr>
    </w:p>
    <w:p w:rsidR="004446D6" w:rsidRPr="00070ABE" w:rsidRDefault="00BF35E3">
      <w:pPr>
        <w:rPr>
          <w:rFonts w:ascii="Gill Sans MT" w:hAnsi="Gill Sans MT"/>
          <w:b/>
          <w:sz w:val="22"/>
          <w:szCs w:val="22"/>
        </w:rPr>
      </w:pPr>
      <w:r w:rsidRPr="00070ABE">
        <w:rPr>
          <w:rFonts w:ascii="Gill Sans MT" w:hAnsi="Gill Sans MT"/>
          <w:b/>
          <w:sz w:val="22"/>
          <w:szCs w:val="22"/>
          <w:u w:val="single"/>
        </w:rPr>
        <w:t xml:space="preserve">3) </w:t>
      </w:r>
      <w:r w:rsidR="002072D3" w:rsidRPr="00070ABE">
        <w:rPr>
          <w:rFonts w:ascii="Gill Sans MT" w:hAnsi="Gill Sans MT"/>
          <w:b/>
          <w:sz w:val="22"/>
          <w:szCs w:val="22"/>
          <w:u w:val="single"/>
        </w:rPr>
        <w:t xml:space="preserve">Project and Communication </w:t>
      </w:r>
      <w:r w:rsidR="004446D6" w:rsidRPr="00070ABE">
        <w:rPr>
          <w:rFonts w:ascii="Gill Sans MT" w:hAnsi="Gill Sans MT"/>
          <w:b/>
          <w:sz w:val="22"/>
          <w:szCs w:val="22"/>
          <w:u w:val="single"/>
        </w:rPr>
        <w:t>Objectives</w:t>
      </w:r>
    </w:p>
    <w:p w:rsidR="009B69F1" w:rsidRPr="00070ABE" w:rsidRDefault="009B69F1">
      <w:pPr>
        <w:rPr>
          <w:rFonts w:ascii="Gill Sans MT" w:hAnsi="Gill Sans MT"/>
          <w:sz w:val="22"/>
          <w:szCs w:val="22"/>
        </w:rPr>
      </w:pPr>
    </w:p>
    <w:p w:rsidR="00C34E62" w:rsidRPr="00070ABE" w:rsidRDefault="002072D3" w:rsidP="00C34E62">
      <w:pPr>
        <w:rPr>
          <w:rFonts w:ascii="Gill Sans MT" w:hAnsi="Gill Sans MT"/>
          <w:sz w:val="22"/>
          <w:szCs w:val="22"/>
        </w:rPr>
      </w:pPr>
      <w:r w:rsidRPr="00070ABE">
        <w:rPr>
          <w:rFonts w:ascii="Gill Sans MT" w:hAnsi="Gill Sans MT"/>
          <w:sz w:val="22"/>
          <w:szCs w:val="22"/>
        </w:rPr>
        <w:t xml:space="preserve">The </w:t>
      </w:r>
      <w:r w:rsidR="00C34E62" w:rsidRPr="00070ABE">
        <w:rPr>
          <w:rFonts w:ascii="Gill Sans MT" w:hAnsi="Gill Sans MT"/>
          <w:sz w:val="22"/>
          <w:szCs w:val="22"/>
        </w:rPr>
        <w:t>table below sets out what the Sullied Sediments project aims to achieve (results) and how the project partnership will achieve th</w:t>
      </w:r>
      <w:r w:rsidR="003B7466" w:rsidRPr="00070ABE">
        <w:rPr>
          <w:rFonts w:ascii="Gill Sans MT" w:hAnsi="Gill Sans MT"/>
          <w:sz w:val="22"/>
          <w:szCs w:val="22"/>
        </w:rPr>
        <w:t>em</w:t>
      </w:r>
      <w:r w:rsidR="00C34E62" w:rsidRPr="00070ABE">
        <w:rPr>
          <w:rFonts w:ascii="Gill Sans MT" w:hAnsi="Gill Sans MT"/>
          <w:sz w:val="22"/>
          <w:szCs w:val="22"/>
        </w:rPr>
        <w:t xml:space="preserve"> (objectives):</w:t>
      </w:r>
    </w:p>
    <w:p w:rsidR="00BF35E3" w:rsidRPr="00070ABE" w:rsidRDefault="00BF35E3">
      <w:pPr>
        <w:rPr>
          <w:rFonts w:ascii="Gill Sans MT" w:hAnsi="Gill Sans MT"/>
          <w:sz w:val="22"/>
          <w:szCs w:val="22"/>
        </w:rPr>
      </w:pPr>
    </w:p>
    <w:tbl>
      <w:tblPr>
        <w:tblW w:w="9796" w:type="dxa"/>
        <w:tblInd w:w="93" w:type="dxa"/>
        <w:tblLook w:val="04A0" w:firstRow="1" w:lastRow="0" w:firstColumn="1" w:lastColumn="0" w:noHBand="0" w:noVBand="1"/>
      </w:tblPr>
      <w:tblGrid>
        <w:gridCol w:w="3843"/>
        <w:gridCol w:w="5953"/>
      </w:tblGrid>
      <w:tr w:rsidR="00C34E62" w:rsidRPr="00C34E62" w:rsidTr="003B7466">
        <w:trPr>
          <w:trHeight w:val="288"/>
        </w:trPr>
        <w:tc>
          <w:tcPr>
            <w:tcW w:w="384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C34E62" w:rsidRPr="00C34E62" w:rsidRDefault="00C34E62" w:rsidP="00C34E62">
            <w:pPr>
              <w:jc w:val="center"/>
              <w:rPr>
                <w:rFonts w:ascii="Gill Sans MT" w:eastAsia="Times New Roman" w:hAnsi="Gill Sans MT" w:cs="Times New Roman"/>
                <w:b/>
                <w:bCs/>
                <w:color w:val="000000"/>
                <w:sz w:val="22"/>
                <w:szCs w:val="22"/>
                <w:lang w:eastAsia="en-GB"/>
              </w:rPr>
            </w:pPr>
            <w:r w:rsidRPr="00C34E62">
              <w:rPr>
                <w:rFonts w:ascii="Gill Sans MT" w:eastAsia="Times New Roman" w:hAnsi="Gill Sans MT" w:cs="Times New Roman"/>
                <w:b/>
                <w:bCs/>
                <w:color w:val="000000"/>
                <w:sz w:val="22"/>
                <w:szCs w:val="22"/>
                <w:lang w:eastAsia="en-GB"/>
              </w:rPr>
              <w:t>Result</w:t>
            </w:r>
            <w:r w:rsidR="003B7466" w:rsidRPr="00070ABE">
              <w:rPr>
                <w:rFonts w:ascii="Gill Sans MT" w:eastAsia="Times New Roman" w:hAnsi="Gill Sans MT" w:cs="Times New Roman"/>
                <w:b/>
                <w:bCs/>
                <w:color w:val="000000"/>
                <w:sz w:val="22"/>
                <w:szCs w:val="22"/>
                <w:lang w:eastAsia="en-GB"/>
              </w:rPr>
              <w:t xml:space="preserve"> 1</w:t>
            </w:r>
          </w:p>
        </w:tc>
        <w:tc>
          <w:tcPr>
            <w:tcW w:w="5953"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C34E62" w:rsidRPr="00C34E62" w:rsidRDefault="00C34E62" w:rsidP="00C34E62">
            <w:pPr>
              <w:jc w:val="center"/>
              <w:rPr>
                <w:rFonts w:ascii="Gill Sans MT" w:eastAsia="Times New Roman" w:hAnsi="Gill Sans MT" w:cs="Times New Roman"/>
                <w:b/>
                <w:bCs/>
                <w:color w:val="000000"/>
                <w:sz w:val="22"/>
                <w:szCs w:val="22"/>
                <w:lang w:eastAsia="en-GB"/>
              </w:rPr>
            </w:pPr>
            <w:r w:rsidRPr="00C34E62">
              <w:rPr>
                <w:rFonts w:ascii="Gill Sans MT" w:eastAsia="Times New Roman" w:hAnsi="Gill Sans MT" w:cs="Times New Roman"/>
                <w:b/>
                <w:bCs/>
                <w:color w:val="000000"/>
                <w:sz w:val="22"/>
                <w:szCs w:val="22"/>
                <w:lang w:eastAsia="en-GB"/>
              </w:rPr>
              <w:t>Objective</w:t>
            </w:r>
          </w:p>
        </w:tc>
      </w:tr>
      <w:tr w:rsidR="00C34E62" w:rsidRPr="00C34E62" w:rsidTr="003B7466">
        <w:trPr>
          <w:trHeight w:val="864"/>
        </w:trPr>
        <w:tc>
          <w:tcPr>
            <w:tcW w:w="3843" w:type="dxa"/>
            <w:vMerge w:val="restart"/>
            <w:tcBorders>
              <w:top w:val="nil"/>
              <w:left w:val="single" w:sz="4" w:space="0" w:color="auto"/>
              <w:bottom w:val="single" w:sz="4" w:space="0" w:color="auto"/>
              <w:right w:val="single" w:sz="4" w:space="0" w:color="auto"/>
            </w:tcBorders>
            <w:shd w:val="clear" w:color="auto" w:fill="auto"/>
            <w:vAlign w:val="center"/>
            <w:hideMark/>
          </w:tcPr>
          <w:p w:rsidR="00C34E62" w:rsidRPr="00C34E62" w:rsidRDefault="00C34E62" w:rsidP="00C34E62">
            <w:pPr>
              <w:jc w:val="center"/>
              <w:rPr>
                <w:rFonts w:ascii="Gill Sans MT" w:eastAsia="Times New Roman" w:hAnsi="Gill Sans MT" w:cs="Times New Roman"/>
                <w:color w:val="000000"/>
                <w:sz w:val="22"/>
                <w:szCs w:val="22"/>
                <w:lang w:eastAsia="en-GB"/>
              </w:rPr>
            </w:pPr>
            <w:r w:rsidRPr="00C34E62">
              <w:rPr>
                <w:rFonts w:ascii="Gill Sans MT" w:eastAsia="Symbol" w:hAnsi="Gill Sans MT" w:cs="Symbol"/>
                <w:color w:val="000000"/>
                <w:sz w:val="22"/>
                <w:szCs w:val="22"/>
                <w:lang w:eastAsia="en-GB"/>
              </w:rPr>
              <w:t>10% reduction in the economic costs of dredged material management options in pilot sites. In the short term, this can be achieved by decreasing uncertainty in decision making on contaminated sediments.</w:t>
            </w:r>
          </w:p>
        </w:tc>
        <w:tc>
          <w:tcPr>
            <w:tcW w:w="5953" w:type="dxa"/>
            <w:tcBorders>
              <w:top w:val="nil"/>
              <w:left w:val="nil"/>
              <w:bottom w:val="single" w:sz="4" w:space="0" w:color="auto"/>
              <w:right w:val="single" w:sz="4" w:space="0" w:color="auto"/>
            </w:tcBorders>
            <w:shd w:val="clear" w:color="auto" w:fill="auto"/>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r w:rsidRPr="00C34E62">
              <w:rPr>
                <w:rFonts w:ascii="Gill Sans MT" w:eastAsia="Times New Roman" w:hAnsi="Gill Sans MT" w:cs="Times New Roman"/>
                <w:color w:val="000000"/>
                <w:sz w:val="22"/>
                <w:szCs w:val="22"/>
                <w:lang w:eastAsia="en-GB"/>
              </w:rPr>
              <w:t>Detect, measure and map selected WL chemicals in three NSR river catchments (sites will be selected to ensure different watercourse types and different contamination issues are represented)</w:t>
            </w:r>
          </w:p>
        </w:tc>
      </w:tr>
      <w:tr w:rsidR="00C34E62" w:rsidRPr="00C34E62" w:rsidTr="003B7466">
        <w:trPr>
          <w:trHeight w:val="864"/>
        </w:trPr>
        <w:tc>
          <w:tcPr>
            <w:tcW w:w="3843" w:type="dxa"/>
            <w:vMerge/>
            <w:tcBorders>
              <w:top w:val="nil"/>
              <w:left w:val="single" w:sz="4" w:space="0" w:color="auto"/>
              <w:bottom w:val="single" w:sz="4" w:space="0" w:color="auto"/>
              <w:right w:val="single" w:sz="4" w:space="0" w:color="auto"/>
            </w:tcBorders>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p>
        </w:tc>
        <w:tc>
          <w:tcPr>
            <w:tcW w:w="5953" w:type="dxa"/>
            <w:tcBorders>
              <w:top w:val="nil"/>
              <w:left w:val="nil"/>
              <w:bottom w:val="single" w:sz="4" w:space="0" w:color="auto"/>
              <w:right w:val="single" w:sz="4" w:space="0" w:color="auto"/>
            </w:tcBorders>
            <w:shd w:val="clear" w:color="auto" w:fill="auto"/>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r w:rsidRPr="00C34E62">
              <w:rPr>
                <w:rFonts w:ascii="Gill Sans MT" w:eastAsia="Times New Roman" w:hAnsi="Gill Sans MT" w:cs="Times New Roman"/>
                <w:color w:val="000000"/>
                <w:sz w:val="22"/>
                <w:szCs w:val="22"/>
                <w:lang w:eastAsia="en-GB"/>
              </w:rPr>
              <w:t xml:space="preserve">Augment these chemical data with the biological effects and socio-economic impacts through an integrated approach that reduces uncertainty and risk for managers of sediments and waterways </w:t>
            </w:r>
          </w:p>
        </w:tc>
      </w:tr>
      <w:tr w:rsidR="00AA659F" w:rsidRPr="00C34E62" w:rsidTr="003B7466">
        <w:trPr>
          <w:trHeight w:val="288"/>
        </w:trPr>
        <w:tc>
          <w:tcPr>
            <w:tcW w:w="384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AA659F" w:rsidRPr="00C34E62" w:rsidRDefault="00AA659F" w:rsidP="00332AFB">
            <w:pPr>
              <w:jc w:val="center"/>
              <w:rPr>
                <w:rFonts w:ascii="Gill Sans MT" w:eastAsia="Times New Roman" w:hAnsi="Gill Sans MT" w:cs="Times New Roman"/>
                <w:b/>
                <w:bCs/>
                <w:color w:val="000000"/>
                <w:sz w:val="22"/>
                <w:szCs w:val="22"/>
                <w:lang w:eastAsia="en-GB"/>
              </w:rPr>
            </w:pPr>
            <w:r w:rsidRPr="00C34E62">
              <w:rPr>
                <w:rFonts w:ascii="Gill Sans MT" w:eastAsia="Times New Roman" w:hAnsi="Gill Sans MT" w:cs="Times New Roman"/>
                <w:b/>
                <w:bCs/>
                <w:color w:val="000000"/>
                <w:sz w:val="22"/>
                <w:szCs w:val="22"/>
                <w:lang w:eastAsia="en-GB"/>
              </w:rPr>
              <w:t>Result</w:t>
            </w:r>
            <w:r w:rsidR="003B7466" w:rsidRPr="00070ABE">
              <w:rPr>
                <w:rFonts w:ascii="Gill Sans MT" w:eastAsia="Times New Roman" w:hAnsi="Gill Sans MT" w:cs="Times New Roman"/>
                <w:b/>
                <w:bCs/>
                <w:color w:val="000000"/>
                <w:sz w:val="22"/>
                <w:szCs w:val="22"/>
                <w:lang w:eastAsia="en-GB"/>
              </w:rPr>
              <w:t xml:space="preserve"> 2</w:t>
            </w:r>
          </w:p>
        </w:tc>
        <w:tc>
          <w:tcPr>
            <w:tcW w:w="5953"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AA659F" w:rsidRPr="00C34E62" w:rsidRDefault="00AA659F" w:rsidP="00332AFB">
            <w:pPr>
              <w:jc w:val="center"/>
              <w:rPr>
                <w:rFonts w:ascii="Gill Sans MT" w:eastAsia="Times New Roman" w:hAnsi="Gill Sans MT" w:cs="Times New Roman"/>
                <w:b/>
                <w:bCs/>
                <w:color w:val="000000"/>
                <w:sz w:val="22"/>
                <w:szCs w:val="22"/>
                <w:lang w:eastAsia="en-GB"/>
              </w:rPr>
            </w:pPr>
            <w:r w:rsidRPr="00C34E62">
              <w:rPr>
                <w:rFonts w:ascii="Gill Sans MT" w:eastAsia="Times New Roman" w:hAnsi="Gill Sans MT" w:cs="Times New Roman"/>
                <w:b/>
                <w:bCs/>
                <w:color w:val="000000"/>
                <w:sz w:val="22"/>
                <w:szCs w:val="22"/>
                <w:lang w:eastAsia="en-GB"/>
              </w:rPr>
              <w:t>Objective</w:t>
            </w:r>
          </w:p>
        </w:tc>
      </w:tr>
      <w:tr w:rsidR="00C34E62" w:rsidRPr="00C34E62" w:rsidTr="003B7466">
        <w:trPr>
          <w:trHeight w:val="864"/>
        </w:trPr>
        <w:tc>
          <w:tcPr>
            <w:tcW w:w="3843" w:type="dxa"/>
            <w:vMerge w:val="restart"/>
            <w:tcBorders>
              <w:top w:val="nil"/>
              <w:left w:val="single" w:sz="4" w:space="0" w:color="auto"/>
              <w:bottom w:val="single" w:sz="4" w:space="0" w:color="auto"/>
              <w:right w:val="single" w:sz="4" w:space="0" w:color="auto"/>
            </w:tcBorders>
            <w:shd w:val="clear" w:color="auto" w:fill="auto"/>
            <w:vAlign w:val="center"/>
            <w:hideMark/>
          </w:tcPr>
          <w:p w:rsidR="00C34E62" w:rsidRPr="00C34E62" w:rsidRDefault="00C34E62" w:rsidP="00C34E62">
            <w:pPr>
              <w:jc w:val="center"/>
              <w:rPr>
                <w:rFonts w:ascii="Gill Sans MT" w:eastAsia="Times New Roman" w:hAnsi="Gill Sans MT" w:cs="Times New Roman"/>
                <w:color w:val="000000"/>
                <w:sz w:val="22"/>
                <w:szCs w:val="22"/>
                <w:lang w:eastAsia="en-GB"/>
              </w:rPr>
            </w:pPr>
            <w:r w:rsidRPr="00C34E62">
              <w:rPr>
                <w:rFonts w:ascii="Gill Sans MT" w:eastAsia="Symbol" w:hAnsi="Gill Sans MT" w:cs="Symbol"/>
                <w:color w:val="000000"/>
                <w:sz w:val="22"/>
                <w:szCs w:val="22"/>
                <w:lang w:eastAsia="en-GB"/>
              </w:rPr>
              <w:t>25% reduction in the level of selected toxic WL chemicals from treated waste-water entering the target watercourses in 2019 through a clean-up pilot compared to baseline levels determined at the project start</w:t>
            </w:r>
          </w:p>
        </w:tc>
        <w:tc>
          <w:tcPr>
            <w:tcW w:w="5953" w:type="dxa"/>
            <w:tcBorders>
              <w:top w:val="nil"/>
              <w:left w:val="nil"/>
              <w:bottom w:val="single" w:sz="4" w:space="0" w:color="auto"/>
              <w:right w:val="single" w:sz="4" w:space="0" w:color="auto"/>
            </w:tcBorders>
            <w:shd w:val="clear" w:color="auto" w:fill="auto"/>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r w:rsidRPr="00C34E62">
              <w:rPr>
                <w:rFonts w:ascii="Gill Sans MT" w:eastAsia="Times New Roman" w:hAnsi="Gill Sans MT" w:cs="Times New Roman"/>
                <w:color w:val="000000"/>
                <w:sz w:val="22"/>
                <w:szCs w:val="22"/>
                <w:lang w:eastAsia="en-GB"/>
              </w:rPr>
              <w:t>Through an environmentally friendly approach, remove selected WL chemicals using spore/ pollen-derived particles in the lab and then at selected wastewater treatment plants</w:t>
            </w:r>
          </w:p>
        </w:tc>
      </w:tr>
      <w:tr w:rsidR="00C34E62" w:rsidRPr="00C34E62" w:rsidTr="003B7466">
        <w:trPr>
          <w:trHeight w:val="576"/>
        </w:trPr>
        <w:tc>
          <w:tcPr>
            <w:tcW w:w="3843" w:type="dxa"/>
            <w:vMerge/>
            <w:tcBorders>
              <w:top w:val="nil"/>
              <w:left w:val="single" w:sz="4" w:space="0" w:color="auto"/>
              <w:bottom w:val="single" w:sz="4" w:space="0" w:color="auto"/>
              <w:right w:val="single" w:sz="4" w:space="0" w:color="auto"/>
            </w:tcBorders>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p>
        </w:tc>
        <w:tc>
          <w:tcPr>
            <w:tcW w:w="5953" w:type="dxa"/>
            <w:tcBorders>
              <w:top w:val="nil"/>
              <w:left w:val="nil"/>
              <w:bottom w:val="single" w:sz="4" w:space="0" w:color="auto"/>
              <w:right w:val="single" w:sz="4" w:space="0" w:color="auto"/>
            </w:tcBorders>
            <w:shd w:val="clear" w:color="auto" w:fill="auto"/>
            <w:vAlign w:val="center"/>
            <w:hideMark/>
          </w:tcPr>
          <w:p w:rsidR="003B7466" w:rsidRPr="00C34E62" w:rsidRDefault="00C34E62" w:rsidP="00C34E62">
            <w:pPr>
              <w:rPr>
                <w:rFonts w:ascii="Gill Sans MT" w:eastAsia="Times New Roman" w:hAnsi="Gill Sans MT" w:cs="Times New Roman"/>
                <w:color w:val="000000"/>
                <w:sz w:val="22"/>
                <w:szCs w:val="22"/>
                <w:lang w:eastAsia="en-GB"/>
              </w:rPr>
            </w:pPr>
            <w:r w:rsidRPr="00C34E62">
              <w:rPr>
                <w:rFonts w:ascii="Gill Sans MT" w:eastAsia="Times New Roman" w:hAnsi="Gill Sans MT" w:cs="Times New Roman"/>
                <w:color w:val="000000"/>
                <w:sz w:val="22"/>
                <w:szCs w:val="22"/>
                <w:lang w:eastAsia="en-GB"/>
              </w:rPr>
              <w:t>Calculate the cost-benefit of recycling the removed chemicals in collaboration with the NuReDrain project</w:t>
            </w:r>
          </w:p>
        </w:tc>
      </w:tr>
      <w:tr w:rsidR="00C34E62" w:rsidRPr="00C34E62" w:rsidTr="003B7466">
        <w:trPr>
          <w:trHeight w:val="288"/>
        </w:trPr>
        <w:tc>
          <w:tcPr>
            <w:tcW w:w="3843" w:type="dxa"/>
            <w:vMerge/>
            <w:tcBorders>
              <w:top w:val="nil"/>
              <w:left w:val="single" w:sz="4" w:space="0" w:color="auto"/>
              <w:bottom w:val="single" w:sz="4" w:space="0" w:color="auto"/>
              <w:right w:val="single" w:sz="4" w:space="0" w:color="auto"/>
            </w:tcBorders>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p>
        </w:tc>
        <w:tc>
          <w:tcPr>
            <w:tcW w:w="5953" w:type="dxa"/>
            <w:tcBorders>
              <w:top w:val="nil"/>
              <w:left w:val="nil"/>
              <w:bottom w:val="single" w:sz="4" w:space="0" w:color="auto"/>
              <w:right w:val="single" w:sz="4" w:space="0" w:color="auto"/>
            </w:tcBorders>
            <w:shd w:val="clear" w:color="auto" w:fill="auto"/>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r w:rsidRPr="00C34E62">
              <w:rPr>
                <w:rFonts w:ascii="Gill Sans MT" w:eastAsia="Times New Roman" w:hAnsi="Gill Sans MT" w:cs="Times New Roman"/>
                <w:color w:val="000000"/>
                <w:sz w:val="22"/>
                <w:szCs w:val="22"/>
                <w:lang w:eastAsia="en-GB"/>
              </w:rPr>
              <w:t xml:space="preserve">Carry out an activity on 'end-of-waste' assessment for sediments </w:t>
            </w:r>
          </w:p>
        </w:tc>
      </w:tr>
      <w:tr w:rsidR="00AA659F" w:rsidRPr="00C34E62" w:rsidTr="003B7466">
        <w:trPr>
          <w:trHeight w:val="288"/>
        </w:trPr>
        <w:tc>
          <w:tcPr>
            <w:tcW w:w="3843"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AA659F" w:rsidRPr="00C34E62" w:rsidRDefault="00AA659F" w:rsidP="00332AFB">
            <w:pPr>
              <w:jc w:val="center"/>
              <w:rPr>
                <w:rFonts w:ascii="Gill Sans MT" w:eastAsia="Times New Roman" w:hAnsi="Gill Sans MT" w:cs="Times New Roman"/>
                <w:b/>
                <w:bCs/>
                <w:color w:val="000000"/>
                <w:sz w:val="22"/>
                <w:szCs w:val="22"/>
                <w:lang w:eastAsia="en-GB"/>
              </w:rPr>
            </w:pPr>
            <w:r w:rsidRPr="00C34E62">
              <w:rPr>
                <w:rFonts w:ascii="Gill Sans MT" w:eastAsia="Times New Roman" w:hAnsi="Gill Sans MT" w:cs="Times New Roman"/>
                <w:b/>
                <w:bCs/>
                <w:color w:val="000000"/>
                <w:sz w:val="22"/>
                <w:szCs w:val="22"/>
                <w:lang w:eastAsia="en-GB"/>
              </w:rPr>
              <w:lastRenderedPageBreak/>
              <w:t>Result</w:t>
            </w:r>
            <w:r w:rsidR="003B7466" w:rsidRPr="00070ABE">
              <w:rPr>
                <w:rFonts w:ascii="Gill Sans MT" w:eastAsia="Times New Roman" w:hAnsi="Gill Sans MT" w:cs="Times New Roman"/>
                <w:b/>
                <w:bCs/>
                <w:color w:val="000000"/>
                <w:sz w:val="22"/>
                <w:szCs w:val="22"/>
                <w:lang w:eastAsia="en-GB"/>
              </w:rPr>
              <w:t xml:space="preserve"> 3</w:t>
            </w:r>
          </w:p>
        </w:tc>
        <w:tc>
          <w:tcPr>
            <w:tcW w:w="5953"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rsidR="00AA659F" w:rsidRPr="00C34E62" w:rsidRDefault="00AA659F" w:rsidP="00332AFB">
            <w:pPr>
              <w:jc w:val="center"/>
              <w:rPr>
                <w:rFonts w:ascii="Gill Sans MT" w:eastAsia="Times New Roman" w:hAnsi="Gill Sans MT" w:cs="Times New Roman"/>
                <w:b/>
                <w:bCs/>
                <w:color w:val="000000"/>
                <w:sz w:val="22"/>
                <w:szCs w:val="22"/>
                <w:lang w:eastAsia="en-GB"/>
              </w:rPr>
            </w:pPr>
            <w:r w:rsidRPr="00C34E62">
              <w:rPr>
                <w:rFonts w:ascii="Gill Sans MT" w:eastAsia="Times New Roman" w:hAnsi="Gill Sans MT" w:cs="Times New Roman"/>
                <w:b/>
                <w:bCs/>
                <w:color w:val="000000"/>
                <w:sz w:val="22"/>
                <w:szCs w:val="22"/>
                <w:lang w:eastAsia="en-GB"/>
              </w:rPr>
              <w:t>Objective</w:t>
            </w:r>
          </w:p>
        </w:tc>
      </w:tr>
      <w:tr w:rsidR="00C34E62" w:rsidRPr="00C34E62" w:rsidTr="003B7466">
        <w:trPr>
          <w:trHeight w:val="1152"/>
        </w:trPr>
        <w:tc>
          <w:tcPr>
            <w:tcW w:w="3843" w:type="dxa"/>
            <w:tcBorders>
              <w:top w:val="nil"/>
              <w:left w:val="single" w:sz="4" w:space="0" w:color="auto"/>
              <w:bottom w:val="single" w:sz="4" w:space="0" w:color="auto"/>
              <w:right w:val="single" w:sz="4" w:space="0" w:color="auto"/>
            </w:tcBorders>
            <w:shd w:val="clear" w:color="auto" w:fill="auto"/>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r w:rsidRPr="00C34E62">
              <w:rPr>
                <w:rFonts w:ascii="Gill Sans MT" w:eastAsia="Symbol" w:hAnsi="Gill Sans MT" w:cs="Symbol"/>
                <w:color w:val="000000"/>
                <w:sz w:val="22"/>
                <w:szCs w:val="22"/>
                <w:lang w:eastAsia="en-GB"/>
              </w:rPr>
              <w:t>20% reduction in the level of selected toxic WL chemicals at wastewater treatment plant inflows at selected sites through influencing citizen behaviour and consumer choices in 2019 compared to baseline levels determined at the project start</w:t>
            </w:r>
          </w:p>
        </w:tc>
        <w:tc>
          <w:tcPr>
            <w:tcW w:w="5953" w:type="dxa"/>
            <w:tcBorders>
              <w:top w:val="nil"/>
              <w:left w:val="nil"/>
              <w:bottom w:val="single" w:sz="4" w:space="0" w:color="auto"/>
              <w:right w:val="single" w:sz="4" w:space="0" w:color="auto"/>
            </w:tcBorders>
            <w:shd w:val="clear" w:color="auto" w:fill="auto"/>
            <w:vAlign w:val="center"/>
            <w:hideMark/>
          </w:tcPr>
          <w:p w:rsidR="00C34E62" w:rsidRPr="00C34E62" w:rsidRDefault="00C34E62" w:rsidP="00C34E62">
            <w:pPr>
              <w:rPr>
                <w:rFonts w:ascii="Gill Sans MT" w:eastAsia="Times New Roman" w:hAnsi="Gill Sans MT" w:cs="Times New Roman"/>
                <w:color w:val="000000"/>
                <w:sz w:val="22"/>
                <w:szCs w:val="22"/>
                <w:lang w:eastAsia="en-GB"/>
              </w:rPr>
            </w:pPr>
            <w:r w:rsidRPr="00C34E62">
              <w:rPr>
                <w:rFonts w:ascii="Gill Sans MT" w:eastAsia="Times New Roman" w:hAnsi="Gill Sans MT" w:cs="Times New Roman"/>
                <w:color w:val="000000"/>
                <w:sz w:val="22"/>
                <w:szCs w:val="22"/>
                <w:lang w:eastAsia="en-GB"/>
              </w:rPr>
              <w:t>Map the presence of key WL problem chemicals in the catchments by involving citizens in a field sampling campaign and drive a reduction in the usage of these chemicals and their arrival at waste water treatment plants through a parallel, targeted communications campaign with support from water companies</w:t>
            </w:r>
          </w:p>
        </w:tc>
      </w:tr>
    </w:tbl>
    <w:p w:rsidR="000479D9" w:rsidRPr="00070ABE" w:rsidRDefault="000479D9">
      <w:pPr>
        <w:rPr>
          <w:rFonts w:ascii="Gill Sans MT" w:hAnsi="Gill Sans MT"/>
          <w:sz w:val="22"/>
          <w:szCs w:val="22"/>
        </w:rPr>
      </w:pPr>
    </w:p>
    <w:p w:rsidR="003B7466" w:rsidRPr="00070ABE" w:rsidRDefault="0082027B">
      <w:pPr>
        <w:rPr>
          <w:rFonts w:ascii="Gill Sans MT" w:hAnsi="Gill Sans MT"/>
          <w:sz w:val="22"/>
          <w:szCs w:val="22"/>
        </w:rPr>
      </w:pPr>
      <w:r w:rsidRPr="00070ABE">
        <w:rPr>
          <w:rFonts w:ascii="Gill Sans MT" w:hAnsi="Gill Sans MT"/>
          <w:sz w:val="22"/>
          <w:szCs w:val="22"/>
        </w:rPr>
        <w:t xml:space="preserve">Effective communication </w:t>
      </w:r>
      <w:r w:rsidR="00FC3002" w:rsidRPr="00070ABE">
        <w:rPr>
          <w:rFonts w:ascii="Gill Sans MT" w:hAnsi="Gill Sans MT"/>
          <w:sz w:val="22"/>
          <w:szCs w:val="22"/>
        </w:rPr>
        <w:t xml:space="preserve">will </w:t>
      </w:r>
      <w:r w:rsidR="003B7466" w:rsidRPr="00070ABE">
        <w:rPr>
          <w:rFonts w:ascii="Gill Sans MT" w:hAnsi="Gill Sans MT"/>
          <w:sz w:val="22"/>
          <w:szCs w:val="22"/>
        </w:rPr>
        <w:t xml:space="preserve">help </w:t>
      </w:r>
      <w:r w:rsidR="00FC3002" w:rsidRPr="00070ABE">
        <w:rPr>
          <w:rFonts w:ascii="Gill Sans MT" w:hAnsi="Gill Sans MT"/>
          <w:sz w:val="22"/>
          <w:szCs w:val="22"/>
        </w:rPr>
        <w:t xml:space="preserve">us to </w:t>
      </w:r>
      <w:r w:rsidR="003B7466" w:rsidRPr="00070ABE">
        <w:rPr>
          <w:rFonts w:ascii="Gill Sans MT" w:hAnsi="Gill Sans MT"/>
          <w:sz w:val="22"/>
          <w:szCs w:val="22"/>
        </w:rPr>
        <w:t xml:space="preserve">carry out </w:t>
      </w:r>
      <w:r w:rsidR="00FC3002" w:rsidRPr="00070ABE">
        <w:rPr>
          <w:rFonts w:ascii="Gill Sans MT" w:hAnsi="Gill Sans MT"/>
          <w:sz w:val="22"/>
          <w:szCs w:val="22"/>
        </w:rPr>
        <w:t>these</w:t>
      </w:r>
      <w:r w:rsidRPr="00070ABE">
        <w:rPr>
          <w:rFonts w:ascii="Gill Sans MT" w:hAnsi="Gill Sans MT"/>
          <w:sz w:val="22"/>
          <w:szCs w:val="22"/>
        </w:rPr>
        <w:t xml:space="preserve"> project objectives</w:t>
      </w:r>
      <w:r w:rsidR="003B7466" w:rsidRPr="00070ABE">
        <w:rPr>
          <w:rFonts w:ascii="Gill Sans MT" w:hAnsi="Gill Sans MT"/>
          <w:sz w:val="22"/>
          <w:szCs w:val="22"/>
        </w:rPr>
        <w:t xml:space="preserve"> and achieve our target results. Consequently, o</w:t>
      </w:r>
      <w:r w:rsidR="000479D9" w:rsidRPr="00070ABE">
        <w:rPr>
          <w:rFonts w:ascii="Gill Sans MT" w:hAnsi="Gill Sans MT"/>
          <w:sz w:val="22"/>
          <w:szCs w:val="22"/>
        </w:rPr>
        <w:t xml:space="preserve">ur communication objectives are </w:t>
      </w:r>
      <w:r w:rsidR="003B7466" w:rsidRPr="00070ABE">
        <w:rPr>
          <w:rFonts w:ascii="Gill Sans MT" w:hAnsi="Gill Sans MT"/>
          <w:sz w:val="22"/>
          <w:szCs w:val="22"/>
        </w:rPr>
        <w:t xml:space="preserve">closely </w:t>
      </w:r>
      <w:r w:rsidR="000479D9" w:rsidRPr="00070ABE">
        <w:rPr>
          <w:rFonts w:ascii="Gill Sans MT" w:hAnsi="Gill Sans MT"/>
          <w:sz w:val="22"/>
          <w:szCs w:val="22"/>
        </w:rPr>
        <w:t xml:space="preserve">aligned </w:t>
      </w:r>
      <w:r w:rsidR="003B7466" w:rsidRPr="00070ABE">
        <w:rPr>
          <w:rFonts w:ascii="Gill Sans MT" w:hAnsi="Gill Sans MT"/>
          <w:sz w:val="22"/>
          <w:szCs w:val="22"/>
        </w:rPr>
        <w:t>with</w:t>
      </w:r>
      <w:r w:rsidR="000479D9" w:rsidRPr="00070ABE">
        <w:rPr>
          <w:rFonts w:ascii="Gill Sans MT" w:hAnsi="Gill Sans MT"/>
          <w:sz w:val="22"/>
          <w:szCs w:val="22"/>
        </w:rPr>
        <w:t xml:space="preserve"> </w:t>
      </w:r>
      <w:r w:rsidR="003B7466" w:rsidRPr="00070ABE">
        <w:rPr>
          <w:rFonts w:ascii="Gill Sans MT" w:hAnsi="Gill Sans MT"/>
          <w:sz w:val="22"/>
          <w:szCs w:val="22"/>
        </w:rPr>
        <w:t xml:space="preserve">them. </w:t>
      </w:r>
    </w:p>
    <w:p w:rsidR="003B7466" w:rsidRPr="00070ABE" w:rsidRDefault="003B7466">
      <w:pPr>
        <w:rPr>
          <w:rFonts w:ascii="Gill Sans MT" w:hAnsi="Gill Sans MT"/>
          <w:sz w:val="22"/>
          <w:szCs w:val="22"/>
        </w:rPr>
      </w:pPr>
    </w:p>
    <w:p w:rsidR="000479D9" w:rsidRPr="00070ABE" w:rsidRDefault="000479D9">
      <w:pPr>
        <w:rPr>
          <w:rFonts w:ascii="Gill Sans MT" w:hAnsi="Gill Sans MT"/>
          <w:sz w:val="22"/>
          <w:szCs w:val="22"/>
        </w:rPr>
      </w:pPr>
      <w:r w:rsidRPr="00070ABE">
        <w:rPr>
          <w:rFonts w:ascii="Gill Sans MT" w:hAnsi="Gill Sans MT"/>
          <w:sz w:val="22"/>
          <w:szCs w:val="22"/>
        </w:rPr>
        <w:t xml:space="preserve">Our communication objectives </w:t>
      </w:r>
      <w:r w:rsidR="00C34E62" w:rsidRPr="00070ABE">
        <w:rPr>
          <w:rFonts w:ascii="Gill Sans MT" w:hAnsi="Gill Sans MT"/>
          <w:sz w:val="22"/>
          <w:szCs w:val="22"/>
        </w:rPr>
        <w:t>are split into two categories: internal (within the project partnership) and external (beyond the project partnership):</w:t>
      </w:r>
    </w:p>
    <w:p w:rsidR="000479D9" w:rsidRPr="00070ABE" w:rsidRDefault="000479D9">
      <w:pPr>
        <w:rPr>
          <w:rFonts w:ascii="Gill Sans MT" w:hAnsi="Gill Sans MT"/>
          <w:sz w:val="22"/>
          <w:szCs w:val="22"/>
        </w:rPr>
      </w:pPr>
    </w:p>
    <w:p w:rsidR="003B7466" w:rsidRPr="00070ABE" w:rsidRDefault="003B7466">
      <w:pPr>
        <w:rPr>
          <w:rFonts w:ascii="Gill Sans MT" w:hAnsi="Gill Sans MT"/>
          <w:b/>
          <w:i/>
          <w:sz w:val="22"/>
          <w:szCs w:val="22"/>
        </w:rPr>
      </w:pPr>
      <w:r w:rsidRPr="00070ABE">
        <w:rPr>
          <w:rFonts w:ascii="Gill Sans MT" w:hAnsi="Gill Sans MT"/>
          <w:b/>
          <w:i/>
          <w:sz w:val="22"/>
          <w:szCs w:val="22"/>
        </w:rPr>
        <w:t>Internal</w:t>
      </w:r>
      <w:r w:rsidR="00C37D57">
        <w:rPr>
          <w:rFonts w:ascii="Gill Sans MT" w:hAnsi="Gill Sans MT"/>
          <w:b/>
          <w:i/>
          <w:sz w:val="22"/>
          <w:szCs w:val="22"/>
        </w:rPr>
        <w:t>/External</w:t>
      </w:r>
    </w:p>
    <w:p w:rsidR="00C34E62" w:rsidRDefault="00EE442D" w:rsidP="000479D9">
      <w:pPr>
        <w:pStyle w:val="ListParagraph"/>
        <w:numPr>
          <w:ilvl w:val="0"/>
          <w:numId w:val="10"/>
        </w:numPr>
        <w:rPr>
          <w:rFonts w:ascii="Gill Sans MT" w:hAnsi="Gill Sans MT"/>
          <w:sz w:val="22"/>
          <w:szCs w:val="22"/>
        </w:rPr>
      </w:pPr>
      <w:r w:rsidRPr="00070ABE">
        <w:rPr>
          <w:rFonts w:ascii="Gill Sans MT" w:hAnsi="Gill Sans MT"/>
          <w:sz w:val="22"/>
          <w:szCs w:val="22"/>
        </w:rPr>
        <w:t xml:space="preserve">C.1. </w:t>
      </w:r>
      <w:r w:rsidR="00C34E62" w:rsidRPr="00070ABE">
        <w:rPr>
          <w:rFonts w:ascii="Gill Sans MT" w:hAnsi="Gill Sans MT"/>
          <w:sz w:val="22"/>
          <w:szCs w:val="22"/>
        </w:rPr>
        <w:t xml:space="preserve">Ensure that there is strong and effective communication within </w:t>
      </w:r>
      <w:r w:rsidR="00D7288D">
        <w:rPr>
          <w:rFonts w:ascii="Gill Sans MT" w:hAnsi="Gill Sans MT"/>
          <w:sz w:val="22"/>
          <w:szCs w:val="22"/>
        </w:rPr>
        <w:t xml:space="preserve">and beyond </w:t>
      </w:r>
      <w:r w:rsidR="00C34E62" w:rsidRPr="00070ABE">
        <w:rPr>
          <w:rFonts w:ascii="Gill Sans MT" w:hAnsi="Gill Sans MT"/>
          <w:sz w:val="22"/>
          <w:szCs w:val="22"/>
        </w:rPr>
        <w:t xml:space="preserve">the project partnership </w:t>
      </w:r>
    </w:p>
    <w:p w:rsidR="00C37D57" w:rsidRDefault="00C37D57" w:rsidP="00C37D57">
      <w:pPr>
        <w:pStyle w:val="ListParagraph"/>
        <w:ind w:left="0"/>
        <w:rPr>
          <w:rFonts w:ascii="Gill Sans MT" w:hAnsi="Gill Sans MT"/>
          <w:sz w:val="22"/>
          <w:szCs w:val="22"/>
        </w:rPr>
      </w:pPr>
    </w:p>
    <w:p w:rsidR="00C37D57" w:rsidRPr="00C37D57" w:rsidRDefault="00C37D57" w:rsidP="00C37D57">
      <w:pPr>
        <w:pStyle w:val="ListParagraph"/>
        <w:ind w:left="0"/>
        <w:rPr>
          <w:rFonts w:ascii="Gill Sans MT" w:hAnsi="Gill Sans MT"/>
          <w:b/>
          <w:i/>
          <w:sz w:val="22"/>
          <w:szCs w:val="22"/>
        </w:rPr>
      </w:pPr>
      <w:r w:rsidRPr="00C37D57">
        <w:rPr>
          <w:rFonts w:ascii="Gill Sans MT" w:hAnsi="Gill Sans MT"/>
          <w:b/>
          <w:i/>
          <w:sz w:val="22"/>
          <w:szCs w:val="22"/>
        </w:rPr>
        <w:t>Internal</w:t>
      </w:r>
    </w:p>
    <w:p w:rsidR="001E678B" w:rsidRPr="00070ABE" w:rsidRDefault="00EE442D" w:rsidP="000479D9">
      <w:pPr>
        <w:pStyle w:val="ListParagraph"/>
        <w:numPr>
          <w:ilvl w:val="0"/>
          <w:numId w:val="10"/>
        </w:numPr>
        <w:rPr>
          <w:rFonts w:ascii="Gill Sans MT" w:hAnsi="Gill Sans MT"/>
          <w:sz w:val="22"/>
          <w:szCs w:val="22"/>
        </w:rPr>
      </w:pPr>
      <w:r w:rsidRPr="00070ABE">
        <w:rPr>
          <w:rFonts w:ascii="Gill Sans MT" w:hAnsi="Gill Sans MT"/>
          <w:sz w:val="22"/>
          <w:szCs w:val="22"/>
        </w:rPr>
        <w:t xml:space="preserve">C.2. </w:t>
      </w:r>
      <w:r w:rsidR="001E678B" w:rsidRPr="00070ABE">
        <w:rPr>
          <w:rFonts w:ascii="Gill Sans MT" w:hAnsi="Gill Sans MT"/>
          <w:sz w:val="22"/>
          <w:szCs w:val="22"/>
        </w:rPr>
        <w:t>Ensure that the project is delivered effective through the proposed management structure (see Appendix 1)</w:t>
      </w:r>
    </w:p>
    <w:p w:rsidR="003B7466" w:rsidRPr="00070ABE" w:rsidRDefault="00EE442D" w:rsidP="003B7466">
      <w:pPr>
        <w:pStyle w:val="ListParagraph"/>
        <w:numPr>
          <w:ilvl w:val="0"/>
          <w:numId w:val="10"/>
        </w:numPr>
        <w:rPr>
          <w:rFonts w:ascii="Gill Sans MT" w:hAnsi="Gill Sans MT"/>
          <w:sz w:val="22"/>
          <w:szCs w:val="22"/>
        </w:rPr>
      </w:pPr>
      <w:r w:rsidRPr="00070ABE">
        <w:rPr>
          <w:rFonts w:ascii="Gill Sans MT" w:hAnsi="Gill Sans MT"/>
          <w:sz w:val="22"/>
          <w:szCs w:val="22"/>
        </w:rPr>
        <w:t xml:space="preserve">C.3. </w:t>
      </w:r>
      <w:r w:rsidR="00C34E62" w:rsidRPr="00070ABE">
        <w:rPr>
          <w:rFonts w:ascii="Gill Sans MT" w:hAnsi="Gill Sans MT"/>
          <w:sz w:val="22"/>
          <w:szCs w:val="22"/>
        </w:rPr>
        <w:t>Provide partners with appropriate support to ensure they meet our audit and reporting obli</w:t>
      </w:r>
      <w:r w:rsidR="003B7466" w:rsidRPr="00070ABE">
        <w:rPr>
          <w:rFonts w:ascii="Gill Sans MT" w:hAnsi="Gill Sans MT"/>
          <w:sz w:val="22"/>
          <w:szCs w:val="22"/>
        </w:rPr>
        <w:t>gations to the Joint Secretariat</w:t>
      </w:r>
    </w:p>
    <w:p w:rsidR="003B7466" w:rsidRPr="00070ABE" w:rsidRDefault="003B7466" w:rsidP="003B7466">
      <w:pPr>
        <w:pStyle w:val="ListParagraph"/>
        <w:ind w:left="0"/>
        <w:rPr>
          <w:rFonts w:ascii="Gill Sans MT" w:hAnsi="Gill Sans MT"/>
          <w:b/>
          <w:sz w:val="22"/>
          <w:szCs w:val="22"/>
        </w:rPr>
      </w:pPr>
    </w:p>
    <w:p w:rsidR="003B7466" w:rsidRPr="00070ABE" w:rsidRDefault="003B7466" w:rsidP="003B7466">
      <w:pPr>
        <w:pStyle w:val="ListParagraph"/>
        <w:ind w:left="0"/>
        <w:rPr>
          <w:rFonts w:ascii="Gill Sans MT" w:hAnsi="Gill Sans MT"/>
          <w:b/>
          <w:i/>
          <w:sz w:val="22"/>
          <w:szCs w:val="22"/>
        </w:rPr>
      </w:pPr>
      <w:r w:rsidRPr="00070ABE">
        <w:rPr>
          <w:rFonts w:ascii="Gill Sans MT" w:hAnsi="Gill Sans MT"/>
          <w:b/>
          <w:i/>
          <w:sz w:val="22"/>
          <w:szCs w:val="22"/>
        </w:rPr>
        <w:t>External</w:t>
      </w:r>
    </w:p>
    <w:p w:rsidR="000479D9" w:rsidRPr="00070ABE" w:rsidRDefault="00EE442D" w:rsidP="000479D9">
      <w:pPr>
        <w:pStyle w:val="ListParagraph"/>
        <w:numPr>
          <w:ilvl w:val="0"/>
          <w:numId w:val="10"/>
        </w:numPr>
        <w:rPr>
          <w:rFonts w:ascii="Gill Sans MT" w:hAnsi="Gill Sans MT"/>
          <w:sz w:val="22"/>
          <w:szCs w:val="22"/>
        </w:rPr>
      </w:pPr>
      <w:r w:rsidRPr="00070ABE">
        <w:rPr>
          <w:rFonts w:ascii="Gill Sans MT" w:hAnsi="Gill Sans MT"/>
          <w:sz w:val="22"/>
          <w:szCs w:val="22"/>
        </w:rPr>
        <w:t xml:space="preserve">C.4. </w:t>
      </w:r>
      <w:r w:rsidR="001E678B" w:rsidRPr="00070ABE">
        <w:rPr>
          <w:rFonts w:ascii="Gill Sans MT" w:hAnsi="Gill Sans MT"/>
          <w:sz w:val="22"/>
          <w:szCs w:val="22"/>
        </w:rPr>
        <w:t xml:space="preserve">Use project </w:t>
      </w:r>
      <w:r w:rsidR="00C34E62" w:rsidRPr="00070ABE">
        <w:rPr>
          <w:rFonts w:ascii="Gill Sans MT" w:hAnsi="Gill Sans MT"/>
          <w:sz w:val="22"/>
          <w:szCs w:val="22"/>
        </w:rPr>
        <w:t xml:space="preserve">communication tools, </w:t>
      </w:r>
      <w:r w:rsidR="000479D9" w:rsidRPr="00070ABE">
        <w:rPr>
          <w:rFonts w:ascii="Gill Sans MT" w:hAnsi="Gill Sans MT"/>
          <w:sz w:val="22"/>
          <w:szCs w:val="22"/>
        </w:rPr>
        <w:t xml:space="preserve">events and strategic networks to promote the new toolkits, protocols and guidelines </w:t>
      </w:r>
      <w:r w:rsidR="001E678B" w:rsidRPr="00070ABE">
        <w:rPr>
          <w:rFonts w:ascii="Gill Sans MT" w:hAnsi="Gill Sans MT"/>
          <w:sz w:val="22"/>
          <w:szCs w:val="22"/>
        </w:rPr>
        <w:t xml:space="preserve">for sediment analysis and management </w:t>
      </w:r>
      <w:r w:rsidR="000479D9" w:rsidRPr="00070ABE">
        <w:rPr>
          <w:rFonts w:ascii="Gill Sans MT" w:hAnsi="Gill Sans MT"/>
          <w:sz w:val="22"/>
          <w:szCs w:val="22"/>
        </w:rPr>
        <w:t>across the NSR and beyond to encourage broad uptake and demonstrate the project’s impact</w:t>
      </w:r>
    </w:p>
    <w:p w:rsidR="000479D9" w:rsidRPr="00070ABE" w:rsidRDefault="00EE442D" w:rsidP="000479D9">
      <w:pPr>
        <w:pStyle w:val="ListParagraph"/>
        <w:numPr>
          <w:ilvl w:val="0"/>
          <w:numId w:val="10"/>
        </w:numPr>
        <w:rPr>
          <w:rFonts w:ascii="Gill Sans MT" w:hAnsi="Gill Sans MT"/>
          <w:sz w:val="22"/>
          <w:szCs w:val="22"/>
        </w:rPr>
      </w:pPr>
      <w:r w:rsidRPr="00070ABE">
        <w:rPr>
          <w:rFonts w:ascii="Gill Sans MT" w:hAnsi="Gill Sans MT"/>
          <w:sz w:val="22"/>
          <w:szCs w:val="22"/>
        </w:rPr>
        <w:t xml:space="preserve">C.5. </w:t>
      </w:r>
      <w:r w:rsidR="000479D9" w:rsidRPr="00070ABE">
        <w:rPr>
          <w:rFonts w:ascii="Gill Sans MT" w:hAnsi="Gill Sans MT"/>
          <w:sz w:val="22"/>
          <w:szCs w:val="22"/>
        </w:rPr>
        <w:t>Use the project communication tools to promote the new treatment methods piloted and validated by the project to various stakeholders across the NSR and beyond in order to encourage take up and demonstrate the project’s potential long-term impact</w:t>
      </w:r>
    </w:p>
    <w:p w:rsidR="000479D9" w:rsidRPr="00070ABE" w:rsidRDefault="00EE442D" w:rsidP="000479D9">
      <w:pPr>
        <w:pStyle w:val="ListParagraph"/>
        <w:numPr>
          <w:ilvl w:val="0"/>
          <w:numId w:val="10"/>
        </w:numPr>
        <w:rPr>
          <w:rFonts w:ascii="Gill Sans MT" w:hAnsi="Gill Sans MT"/>
          <w:sz w:val="22"/>
          <w:szCs w:val="22"/>
        </w:rPr>
      </w:pPr>
      <w:r w:rsidRPr="00070ABE">
        <w:rPr>
          <w:rFonts w:ascii="Gill Sans MT" w:hAnsi="Gill Sans MT"/>
          <w:sz w:val="22"/>
          <w:szCs w:val="22"/>
        </w:rPr>
        <w:t xml:space="preserve">C.6. </w:t>
      </w:r>
      <w:r w:rsidR="000479D9" w:rsidRPr="00070ABE">
        <w:rPr>
          <w:rFonts w:ascii="Gill Sans MT" w:hAnsi="Gill Sans MT"/>
          <w:sz w:val="22"/>
          <w:szCs w:val="22"/>
        </w:rPr>
        <w:t xml:space="preserve">Celebrate the achievements and effectiveness of volunteers participating in the training and field sampling programmes and encourage more people to take community action on local waterways </w:t>
      </w:r>
    </w:p>
    <w:p w:rsidR="000479D9" w:rsidRPr="00070ABE" w:rsidRDefault="00EE442D" w:rsidP="000479D9">
      <w:pPr>
        <w:pStyle w:val="ListParagraph"/>
        <w:numPr>
          <w:ilvl w:val="0"/>
          <w:numId w:val="10"/>
        </w:numPr>
        <w:rPr>
          <w:rFonts w:ascii="Gill Sans MT" w:hAnsi="Gill Sans MT"/>
          <w:sz w:val="22"/>
          <w:szCs w:val="22"/>
        </w:rPr>
      </w:pPr>
      <w:r w:rsidRPr="00070ABE">
        <w:rPr>
          <w:rFonts w:ascii="Gill Sans MT" w:hAnsi="Gill Sans MT"/>
          <w:sz w:val="22"/>
          <w:szCs w:val="22"/>
        </w:rPr>
        <w:t xml:space="preserve">C.7. </w:t>
      </w:r>
      <w:r w:rsidR="000479D9" w:rsidRPr="00070ABE">
        <w:rPr>
          <w:rFonts w:ascii="Gill Sans MT" w:hAnsi="Gill Sans MT"/>
          <w:sz w:val="22"/>
          <w:szCs w:val="22"/>
        </w:rPr>
        <w:t>Use joint private-public sector communications to improve awareness about the global need to better understand and manage sediments to protect water resources for future generations</w:t>
      </w:r>
    </w:p>
    <w:p w:rsidR="009D6B91" w:rsidRPr="00070ABE" w:rsidRDefault="009D6B91">
      <w:pPr>
        <w:rPr>
          <w:rFonts w:ascii="Gill Sans MT" w:hAnsi="Gill Sans MT"/>
          <w:sz w:val="22"/>
          <w:szCs w:val="22"/>
          <w:u w:val="single"/>
        </w:rPr>
      </w:pPr>
    </w:p>
    <w:p w:rsidR="003B7466" w:rsidRPr="002806C3" w:rsidRDefault="00BF35E3">
      <w:pPr>
        <w:rPr>
          <w:rFonts w:ascii="Gill Sans MT" w:hAnsi="Gill Sans MT"/>
          <w:b/>
          <w:sz w:val="22"/>
          <w:szCs w:val="22"/>
        </w:rPr>
      </w:pPr>
      <w:r w:rsidRPr="002806C3">
        <w:rPr>
          <w:rFonts w:ascii="Gill Sans MT" w:hAnsi="Gill Sans MT"/>
          <w:b/>
          <w:sz w:val="22"/>
          <w:szCs w:val="22"/>
          <w:u w:val="single"/>
        </w:rPr>
        <w:t xml:space="preserve">4) </w:t>
      </w:r>
      <w:r w:rsidR="004C329C" w:rsidRPr="002806C3">
        <w:rPr>
          <w:rFonts w:ascii="Gill Sans MT" w:hAnsi="Gill Sans MT"/>
          <w:b/>
          <w:sz w:val="22"/>
          <w:szCs w:val="22"/>
          <w:u w:val="single"/>
        </w:rPr>
        <w:t>Target Audiences</w:t>
      </w:r>
    </w:p>
    <w:p w:rsidR="003B7466" w:rsidRPr="00070ABE" w:rsidRDefault="003B7466">
      <w:pPr>
        <w:rPr>
          <w:rFonts w:ascii="Gill Sans MT" w:hAnsi="Gill Sans MT"/>
          <w:sz w:val="22"/>
          <w:szCs w:val="22"/>
        </w:rPr>
      </w:pPr>
    </w:p>
    <w:p w:rsidR="00070ABE" w:rsidRPr="00070ABE" w:rsidRDefault="00C37D57">
      <w:pPr>
        <w:rPr>
          <w:rFonts w:ascii="Gill Sans MT" w:hAnsi="Gill Sans MT"/>
          <w:sz w:val="22"/>
          <w:szCs w:val="22"/>
        </w:rPr>
      </w:pPr>
      <w:r>
        <w:rPr>
          <w:rFonts w:ascii="Gill Sans MT" w:hAnsi="Gill Sans MT"/>
          <w:sz w:val="22"/>
          <w:szCs w:val="22"/>
        </w:rPr>
        <w:t>The</w:t>
      </w:r>
      <w:r w:rsidR="003B7466" w:rsidRPr="00070ABE">
        <w:rPr>
          <w:rFonts w:ascii="Gill Sans MT" w:hAnsi="Gill Sans MT"/>
          <w:sz w:val="22"/>
          <w:szCs w:val="22"/>
        </w:rPr>
        <w:t xml:space="preserve"> </w:t>
      </w:r>
      <w:r w:rsidR="00070ABE" w:rsidRPr="00070ABE">
        <w:rPr>
          <w:rFonts w:ascii="Gill Sans MT" w:hAnsi="Gill Sans MT"/>
          <w:sz w:val="22"/>
          <w:szCs w:val="22"/>
        </w:rPr>
        <w:t>Sullied Sediments partnership will carry</w:t>
      </w:r>
      <w:r w:rsidR="003B7466" w:rsidRPr="00070ABE">
        <w:rPr>
          <w:rFonts w:ascii="Gill Sans MT" w:hAnsi="Gill Sans MT"/>
          <w:sz w:val="22"/>
          <w:szCs w:val="22"/>
        </w:rPr>
        <w:t xml:space="preserve"> out internal and external communications</w:t>
      </w:r>
      <w:r w:rsidR="00070ABE" w:rsidRPr="00070ABE">
        <w:rPr>
          <w:rFonts w:ascii="Gill Sans MT" w:hAnsi="Gill Sans MT"/>
          <w:sz w:val="22"/>
          <w:szCs w:val="22"/>
        </w:rPr>
        <w:t xml:space="preserve"> throughout the three-year life of the project</w:t>
      </w:r>
      <w:r w:rsidR="003B7466" w:rsidRPr="00070ABE">
        <w:rPr>
          <w:rFonts w:ascii="Gill Sans MT" w:hAnsi="Gill Sans MT"/>
          <w:sz w:val="22"/>
          <w:szCs w:val="22"/>
        </w:rPr>
        <w:t xml:space="preserve">. </w:t>
      </w:r>
      <w:r w:rsidR="004C329C" w:rsidRPr="00070ABE">
        <w:rPr>
          <w:rFonts w:ascii="Gill Sans MT" w:hAnsi="Gill Sans MT"/>
          <w:sz w:val="22"/>
          <w:szCs w:val="22"/>
        </w:rPr>
        <w:t xml:space="preserve">When describing external communications, the plan </w:t>
      </w:r>
      <w:r>
        <w:rPr>
          <w:rFonts w:ascii="Gill Sans MT" w:hAnsi="Gill Sans MT"/>
          <w:sz w:val="22"/>
          <w:szCs w:val="22"/>
        </w:rPr>
        <w:t xml:space="preserve">draws on the list of </w:t>
      </w:r>
      <w:r w:rsidR="004C329C" w:rsidRPr="00070ABE">
        <w:rPr>
          <w:rFonts w:ascii="Gill Sans MT" w:hAnsi="Gill Sans MT"/>
          <w:sz w:val="22"/>
          <w:szCs w:val="22"/>
        </w:rPr>
        <w:t xml:space="preserve">target groups </w:t>
      </w:r>
      <w:r>
        <w:rPr>
          <w:rFonts w:ascii="Gill Sans MT" w:hAnsi="Gill Sans MT"/>
          <w:sz w:val="22"/>
          <w:szCs w:val="22"/>
        </w:rPr>
        <w:t>used in</w:t>
      </w:r>
      <w:r w:rsidR="004C329C" w:rsidRPr="00070ABE">
        <w:rPr>
          <w:rFonts w:ascii="Gill Sans MT" w:hAnsi="Gill Sans MT"/>
          <w:sz w:val="22"/>
          <w:szCs w:val="22"/>
        </w:rPr>
        <w:t xml:space="preserve"> the Interreg NSR programme guidance.</w:t>
      </w:r>
      <w:r w:rsidR="00070ABE" w:rsidRPr="00070ABE">
        <w:rPr>
          <w:rFonts w:ascii="Gill Sans MT" w:hAnsi="Gill Sans MT"/>
          <w:sz w:val="22"/>
          <w:szCs w:val="22"/>
        </w:rPr>
        <w:t xml:space="preserve"> These target groups include:</w:t>
      </w:r>
    </w:p>
    <w:p w:rsidR="00070ABE" w:rsidRPr="00070ABE" w:rsidRDefault="00070ABE">
      <w:pPr>
        <w:rPr>
          <w:rFonts w:ascii="Gill Sans MT" w:hAnsi="Gill Sans MT"/>
          <w:sz w:val="22"/>
          <w:szCs w:val="22"/>
        </w:rPr>
      </w:pPr>
    </w:p>
    <w:p w:rsidR="00070ABE" w:rsidRPr="00070ABE" w:rsidRDefault="00070ABE">
      <w:pPr>
        <w:rPr>
          <w:rFonts w:ascii="Gill Sans MT" w:hAnsi="Gill Sans MT"/>
          <w:sz w:val="22"/>
          <w:szCs w:val="22"/>
        </w:rPr>
        <w:sectPr w:rsidR="00070ABE" w:rsidRPr="00070ABE" w:rsidSect="00AA659F">
          <w:footerReference w:type="default" r:id="rId10"/>
          <w:pgSz w:w="11906" w:h="16838"/>
          <w:pgMar w:top="1440" w:right="1080" w:bottom="1440" w:left="1080" w:header="708" w:footer="708" w:gutter="0"/>
          <w:cols w:space="708"/>
          <w:docGrid w:linePitch="360"/>
        </w:sectPr>
      </w:pPr>
    </w:p>
    <w:p w:rsidR="00070ABE" w:rsidRPr="00070ABE" w:rsidRDefault="00070ABE">
      <w:pPr>
        <w:rPr>
          <w:rFonts w:ascii="Gill Sans MT" w:hAnsi="Gill Sans MT"/>
          <w:sz w:val="22"/>
          <w:szCs w:val="22"/>
        </w:rPr>
      </w:pPr>
      <w:r w:rsidRPr="00070ABE">
        <w:rPr>
          <w:rFonts w:ascii="Gill Sans MT" w:hAnsi="Gill Sans MT"/>
          <w:sz w:val="22"/>
          <w:szCs w:val="22"/>
        </w:rPr>
        <w:lastRenderedPageBreak/>
        <w:t>Business support organisation</w:t>
      </w:r>
    </w:p>
    <w:p w:rsidR="00070ABE" w:rsidRPr="00070ABE" w:rsidRDefault="00070ABE">
      <w:pPr>
        <w:rPr>
          <w:rFonts w:ascii="Gill Sans MT" w:hAnsi="Gill Sans MT"/>
          <w:sz w:val="22"/>
          <w:szCs w:val="22"/>
        </w:rPr>
      </w:pPr>
      <w:r w:rsidRPr="00070ABE">
        <w:rPr>
          <w:rFonts w:ascii="Gill Sans MT" w:hAnsi="Gill Sans MT"/>
          <w:sz w:val="22"/>
          <w:szCs w:val="22"/>
        </w:rPr>
        <w:t>Education/training centre and school</w:t>
      </w:r>
    </w:p>
    <w:p w:rsidR="00070ABE" w:rsidRPr="00070ABE" w:rsidRDefault="00070ABE">
      <w:pPr>
        <w:rPr>
          <w:rFonts w:ascii="Gill Sans MT" w:hAnsi="Gill Sans MT"/>
          <w:sz w:val="22"/>
          <w:szCs w:val="22"/>
        </w:rPr>
      </w:pPr>
      <w:r w:rsidRPr="00070ABE">
        <w:rPr>
          <w:rFonts w:ascii="Gill Sans MT" w:hAnsi="Gill Sans MT"/>
          <w:sz w:val="22"/>
          <w:szCs w:val="22"/>
        </w:rPr>
        <w:t>General public</w:t>
      </w:r>
    </w:p>
    <w:p w:rsidR="00070ABE" w:rsidRPr="00070ABE" w:rsidRDefault="00070ABE">
      <w:pPr>
        <w:rPr>
          <w:rFonts w:ascii="Gill Sans MT" w:hAnsi="Gill Sans MT"/>
          <w:sz w:val="22"/>
          <w:szCs w:val="22"/>
        </w:rPr>
      </w:pPr>
      <w:r w:rsidRPr="00070ABE">
        <w:rPr>
          <w:rFonts w:ascii="Gill Sans MT" w:hAnsi="Gill Sans MT"/>
          <w:sz w:val="22"/>
          <w:szCs w:val="22"/>
        </w:rPr>
        <w:t>Higher education and research</w:t>
      </w:r>
    </w:p>
    <w:p w:rsidR="00070ABE" w:rsidRPr="00070ABE" w:rsidRDefault="00070ABE">
      <w:pPr>
        <w:rPr>
          <w:rFonts w:ascii="Gill Sans MT" w:hAnsi="Gill Sans MT"/>
          <w:sz w:val="22"/>
          <w:szCs w:val="22"/>
        </w:rPr>
      </w:pPr>
      <w:r w:rsidRPr="00070ABE">
        <w:rPr>
          <w:rFonts w:ascii="Gill Sans MT" w:hAnsi="Gill Sans MT"/>
          <w:sz w:val="22"/>
          <w:szCs w:val="22"/>
        </w:rPr>
        <w:t>Infrastructure/public service provider</w:t>
      </w:r>
    </w:p>
    <w:p w:rsidR="00070ABE" w:rsidRPr="00070ABE" w:rsidRDefault="00070ABE">
      <w:pPr>
        <w:rPr>
          <w:rFonts w:ascii="Gill Sans MT" w:hAnsi="Gill Sans MT"/>
          <w:sz w:val="22"/>
          <w:szCs w:val="22"/>
        </w:rPr>
      </w:pPr>
      <w:r w:rsidRPr="00070ABE">
        <w:rPr>
          <w:rFonts w:ascii="Gill Sans MT" w:hAnsi="Gill Sans MT"/>
          <w:sz w:val="22"/>
          <w:szCs w:val="22"/>
        </w:rPr>
        <w:t>Interest groups including NGOs</w:t>
      </w:r>
    </w:p>
    <w:p w:rsidR="00070ABE" w:rsidRPr="00070ABE" w:rsidRDefault="00070ABE">
      <w:pPr>
        <w:rPr>
          <w:rFonts w:ascii="Gill Sans MT" w:hAnsi="Gill Sans MT"/>
          <w:sz w:val="22"/>
          <w:szCs w:val="22"/>
        </w:rPr>
      </w:pPr>
      <w:r w:rsidRPr="00070ABE">
        <w:rPr>
          <w:rFonts w:ascii="Gill Sans MT" w:hAnsi="Gill Sans MT"/>
          <w:sz w:val="22"/>
          <w:szCs w:val="22"/>
        </w:rPr>
        <w:t>International organisation</w:t>
      </w:r>
    </w:p>
    <w:p w:rsidR="00070ABE" w:rsidRPr="00070ABE" w:rsidRDefault="00070ABE">
      <w:pPr>
        <w:rPr>
          <w:rFonts w:ascii="Gill Sans MT" w:hAnsi="Gill Sans MT"/>
          <w:sz w:val="22"/>
          <w:szCs w:val="22"/>
        </w:rPr>
      </w:pPr>
      <w:r w:rsidRPr="00070ABE">
        <w:rPr>
          <w:rFonts w:ascii="Gill Sans MT" w:hAnsi="Gill Sans MT"/>
          <w:sz w:val="22"/>
          <w:szCs w:val="22"/>
        </w:rPr>
        <w:lastRenderedPageBreak/>
        <w:t>Large private enterprise</w:t>
      </w:r>
    </w:p>
    <w:p w:rsidR="00070ABE" w:rsidRPr="00070ABE" w:rsidRDefault="00070ABE">
      <w:pPr>
        <w:rPr>
          <w:rFonts w:ascii="Gill Sans MT" w:hAnsi="Gill Sans MT"/>
          <w:sz w:val="22"/>
          <w:szCs w:val="22"/>
        </w:rPr>
      </w:pPr>
      <w:r w:rsidRPr="00070ABE">
        <w:rPr>
          <w:rFonts w:ascii="Gill Sans MT" w:hAnsi="Gill Sans MT"/>
          <w:sz w:val="22"/>
          <w:szCs w:val="22"/>
        </w:rPr>
        <w:t>Local public authority</w:t>
      </w:r>
    </w:p>
    <w:p w:rsidR="00070ABE" w:rsidRPr="00070ABE" w:rsidRDefault="00070ABE">
      <w:pPr>
        <w:rPr>
          <w:rFonts w:ascii="Gill Sans MT" w:hAnsi="Gill Sans MT"/>
          <w:sz w:val="22"/>
          <w:szCs w:val="22"/>
        </w:rPr>
      </w:pPr>
      <w:r w:rsidRPr="00070ABE">
        <w:rPr>
          <w:rFonts w:ascii="Gill Sans MT" w:hAnsi="Gill Sans MT"/>
          <w:sz w:val="22"/>
          <w:szCs w:val="22"/>
        </w:rPr>
        <w:t>National public authority</w:t>
      </w:r>
    </w:p>
    <w:p w:rsidR="00070ABE" w:rsidRPr="00070ABE" w:rsidRDefault="00070ABE">
      <w:pPr>
        <w:rPr>
          <w:rFonts w:ascii="Gill Sans MT" w:hAnsi="Gill Sans MT"/>
          <w:sz w:val="22"/>
          <w:szCs w:val="22"/>
        </w:rPr>
      </w:pPr>
      <w:r w:rsidRPr="00070ABE">
        <w:rPr>
          <w:rFonts w:ascii="Gill Sans MT" w:hAnsi="Gill Sans MT"/>
          <w:sz w:val="22"/>
          <w:szCs w:val="22"/>
        </w:rPr>
        <w:t>Regional public authority</w:t>
      </w:r>
    </w:p>
    <w:p w:rsidR="00070ABE" w:rsidRPr="00070ABE" w:rsidRDefault="00070ABE">
      <w:pPr>
        <w:rPr>
          <w:rFonts w:ascii="Gill Sans MT" w:hAnsi="Gill Sans MT"/>
          <w:sz w:val="22"/>
          <w:szCs w:val="22"/>
        </w:rPr>
      </w:pPr>
      <w:r w:rsidRPr="00070ABE">
        <w:rPr>
          <w:rFonts w:ascii="Gill Sans MT" w:hAnsi="Gill Sans MT"/>
          <w:sz w:val="22"/>
          <w:szCs w:val="22"/>
        </w:rPr>
        <w:t>Sectoral agency</w:t>
      </w:r>
    </w:p>
    <w:p w:rsidR="00070ABE" w:rsidRPr="00070ABE" w:rsidRDefault="00070ABE">
      <w:pPr>
        <w:rPr>
          <w:rFonts w:ascii="Gill Sans MT" w:hAnsi="Gill Sans MT"/>
          <w:sz w:val="22"/>
          <w:szCs w:val="22"/>
        </w:rPr>
      </w:pPr>
      <w:r w:rsidRPr="00070ABE">
        <w:rPr>
          <w:rFonts w:ascii="Gill Sans MT" w:hAnsi="Gill Sans MT"/>
          <w:sz w:val="22"/>
          <w:szCs w:val="22"/>
        </w:rPr>
        <w:t>SME</w:t>
      </w:r>
    </w:p>
    <w:p w:rsidR="00070ABE" w:rsidRPr="00070ABE" w:rsidRDefault="00070ABE">
      <w:pPr>
        <w:rPr>
          <w:rFonts w:ascii="Gill Sans MT" w:hAnsi="Gill Sans MT"/>
          <w:sz w:val="22"/>
          <w:szCs w:val="22"/>
        </w:rPr>
        <w:sectPr w:rsidR="00070ABE" w:rsidRPr="00070ABE" w:rsidSect="00070ABE">
          <w:type w:val="continuous"/>
          <w:pgSz w:w="11906" w:h="16838"/>
          <w:pgMar w:top="1440" w:right="1080" w:bottom="1440" w:left="1080" w:header="708" w:footer="708" w:gutter="0"/>
          <w:cols w:num="2" w:space="708"/>
          <w:docGrid w:linePitch="360"/>
        </w:sectPr>
      </w:pPr>
    </w:p>
    <w:p w:rsidR="00070ABE" w:rsidRPr="00070ABE" w:rsidRDefault="00070ABE">
      <w:pPr>
        <w:rPr>
          <w:rFonts w:ascii="Gill Sans MT" w:hAnsi="Gill Sans MT"/>
          <w:sz w:val="22"/>
          <w:szCs w:val="22"/>
        </w:rPr>
      </w:pPr>
    </w:p>
    <w:p w:rsidR="009B69F1" w:rsidRPr="00070ABE" w:rsidRDefault="004C329C">
      <w:pPr>
        <w:rPr>
          <w:rFonts w:ascii="Gill Sans MT" w:hAnsi="Gill Sans MT"/>
          <w:sz w:val="22"/>
          <w:szCs w:val="22"/>
          <w:u w:val="single"/>
        </w:rPr>
      </w:pPr>
      <w:r w:rsidRPr="00070ABE">
        <w:rPr>
          <w:rFonts w:ascii="Gill Sans MT" w:hAnsi="Gill Sans MT"/>
          <w:sz w:val="22"/>
          <w:szCs w:val="22"/>
        </w:rPr>
        <w:t xml:space="preserve">For internal communication between and amongst project beneficiaries, advisory partners and the Joint Secretariat, the plan </w:t>
      </w:r>
      <w:r w:rsidR="00070ABE" w:rsidRPr="00070ABE">
        <w:rPr>
          <w:rFonts w:ascii="Gill Sans MT" w:hAnsi="Gill Sans MT"/>
          <w:sz w:val="22"/>
          <w:szCs w:val="22"/>
        </w:rPr>
        <w:t xml:space="preserve">uses two audience types: </w:t>
      </w:r>
      <w:r w:rsidRPr="00070ABE">
        <w:rPr>
          <w:rFonts w:ascii="Gill Sans MT" w:hAnsi="Gill Sans MT"/>
          <w:sz w:val="22"/>
          <w:szCs w:val="22"/>
        </w:rPr>
        <w:t xml:space="preserve">‘Project partnership’ and/or ‘Joint Secretariat’. </w:t>
      </w:r>
    </w:p>
    <w:p w:rsidR="009B69F1" w:rsidRPr="00070ABE" w:rsidRDefault="009B69F1">
      <w:pPr>
        <w:rPr>
          <w:rFonts w:ascii="Gill Sans MT" w:hAnsi="Gill Sans MT"/>
          <w:sz w:val="22"/>
          <w:szCs w:val="22"/>
          <w:u w:val="single"/>
        </w:rPr>
      </w:pPr>
    </w:p>
    <w:p w:rsidR="00070ABE" w:rsidRPr="00070ABE" w:rsidRDefault="00070ABE">
      <w:pPr>
        <w:rPr>
          <w:rFonts w:ascii="Gill Sans MT" w:hAnsi="Gill Sans MT"/>
          <w:sz w:val="22"/>
          <w:szCs w:val="22"/>
          <w:u w:val="single"/>
        </w:rPr>
      </w:pPr>
    </w:p>
    <w:p w:rsidR="004446D6" w:rsidRPr="002806C3" w:rsidRDefault="00BF35E3">
      <w:pPr>
        <w:rPr>
          <w:rFonts w:ascii="Gill Sans MT" w:hAnsi="Gill Sans MT"/>
          <w:b/>
          <w:sz w:val="22"/>
          <w:szCs w:val="22"/>
          <w:u w:val="single"/>
        </w:rPr>
      </w:pPr>
      <w:r w:rsidRPr="002806C3">
        <w:rPr>
          <w:rFonts w:ascii="Gill Sans MT" w:hAnsi="Gill Sans MT"/>
          <w:b/>
          <w:sz w:val="22"/>
          <w:szCs w:val="22"/>
          <w:u w:val="single"/>
        </w:rPr>
        <w:lastRenderedPageBreak/>
        <w:t xml:space="preserve">5) </w:t>
      </w:r>
      <w:r w:rsidR="004446D6" w:rsidRPr="002806C3">
        <w:rPr>
          <w:rFonts w:ascii="Gill Sans MT" w:hAnsi="Gill Sans MT"/>
          <w:b/>
          <w:sz w:val="22"/>
          <w:szCs w:val="22"/>
          <w:u w:val="single"/>
        </w:rPr>
        <w:t>Key Messages</w:t>
      </w:r>
    </w:p>
    <w:p w:rsidR="00333B57" w:rsidRPr="00070ABE" w:rsidRDefault="00333B57">
      <w:pPr>
        <w:rPr>
          <w:rFonts w:ascii="Gill Sans MT" w:hAnsi="Gill Sans MT"/>
          <w:sz w:val="22"/>
          <w:szCs w:val="22"/>
        </w:rPr>
      </w:pPr>
    </w:p>
    <w:p w:rsidR="00070ABE" w:rsidRPr="00070ABE" w:rsidRDefault="00070ABE" w:rsidP="00070ABE">
      <w:pPr>
        <w:rPr>
          <w:rFonts w:ascii="Gill Sans MT" w:hAnsi="Gill Sans MT"/>
          <w:sz w:val="22"/>
          <w:szCs w:val="22"/>
        </w:rPr>
      </w:pPr>
      <w:r w:rsidRPr="00070ABE">
        <w:rPr>
          <w:rFonts w:ascii="Gill Sans MT" w:hAnsi="Gill Sans MT"/>
          <w:sz w:val="22"/>
          <w:szCs w:val="22"/>
        </w:rPr>
        <w:t xml:space="preserve">‘Sullied Sediments’ has been has been co-funded by the European Regional Development Fund through the Interreg VB North Sea Region (NSR) Programme. The </w:t>
      </w:r>
      <w:r>
        <w:rPr>
          <w:rFonts w:ascii="Gill Sans MT" w:hAnsi="Gill Sans MT"/>
          <w:sz w:val="22"/>
          <w:szCs w:val="22"/>
        </w:rPr>
        <w:t>award</w:t>
      </w:r>
      <w:r w:rsidRPr="00070ABE">
        <w:rPr>
          <w:rFonts w:ascii="Gill Sans MT" w:hAnsi="Gill Sans MT"/>
          <w:sz w:val="22"/>
          <w:szCs w:val="22"/>
        </w:rPr>
        <w:t xml:space="preserve"> totals just over </w:t>
      </w:r>
      <w:r w:rsidRPr="00070ABE">
        <w:rPr>
          <w:rFonts w:ascii="Gill Sans MT" w:hAnsi="Gill Sans MT" w:cs="Times New Roman"/>
          <w:sz w:val="22"/>
          <w:szCs w:val="22"/>
        </w:rPr>
        <w:t>€</w:t>
      </w:r>
      <w:r w:rsidRPr="00070ABE">
        <w:rPr>
          <w:rFonts w:ascii="Gill Sans MT" w:hAnsi="Gill Sans MT"/>
          <w:sz w:val="22"/>
          <w:szCs w:val="22"/>
        </w:rPr>
        <w:t xml:space="preserve">2 million, which has been matched by the </w:t>
      </w:r>
      <w:r>
        <w:rPr>
          <w:rFonts w:ascii="Gill Sans MT" w:hAnsi="Gill Sans MT"/>
          <w:sz w:val="22"/>
          <w:szCs w:val="22"/>
        </w:rPr>
        <w:t xml:space="preserve">project partners. </w:t>
      </w:r>
      <w:r w:rsidRPr="00070ABE">
        <w:rPr>
          <w:rFonts w:ascii="Gill Sans MT" w:hAnsi="Gill Sans MT"/>
          <w:sz w:val="22"/>
          <w:szCs w:val="22"/>
        </w:rPr>
        <w:t>The project partnership comprises 13 public, private and third sector organisations based in the UK, Germany, Belgium and the Netherlands.</w:t>
      </w:r>
    </w:p>
    <w:p w:rsidR="00070ABE" w:rsidRPr="00070ABE" w:rsidRDefault="00070ABE" w:rsidP="00070ABE">
      <w:pPr>
        <w:rPr>
          <w:rFonts w:ascii="Gill Sans MT" w:hAnsi="Gill Sans MT"/>
          <w:sz w:val="22"/>
          <w:szCs w:val="22"/>
        </w:rPr>
      </w:pPr>
    </w:p>
    <w:p w:rsidR="00070ABE" w:rsidRDefault="00070ABE" w:rsidP="00070ABE">
      <w:pPr>
        <w:rPr>
          <w:rFonts w:ascii="Gill Sans MT" w:hAnsi="Gill Sans MT"/>
          <w:sz w:val="22"/>
          <w:szCs w:val="22"/>
        </w:rPr>
      </w:pPr>
      <w:r>
        <w:rPr>
          <w:rFonts w:ascii="Gill Sans MT" w:hAnsi="Gill Sans MT"/>
          <w:sz w:val="22"/>
          <w:szCs w:val="22"/>
        </w:rPr>
        <w:t xml:space="preserve">The main purpose of the communications described in this plan is to </w:t>
      </w:r>
      <w:r w:rsidRPr="00070ABE">
        <w:rPr>
          <w:rFonts w:ascii="Gill Sans MT" w:hAnsi="Gill Sans MT"/>
          <w:sz w:val="22"/>
          <w:szCs w:val="22"/>
        </w:rPr>
        <w:t xml:space="preserve">demonstrate that the Interreg NSR investment in this project represents </w:t>
      </w:r>
      <w:r>
        <w:rPr>
          <w:rFonts w:ascii="Gill Sans MT" w:hAnsi="Gill Sans MT"/>
          <w:sz w:val="22"/>
          <w:szCs w:val="22"/>
        </w:rPr>
        <w:t xml:space="preserve">good </w:t>
      </w:r>
      <w:r w:rsidRPr="00070ABE">
        <w:rPr>
          <w:rFonts w:ascii="Gill Sans MT" w:hAnsi="Gill Sans MT"/>
          <w:sz w:val="22"/>
          <w:szCs w:val="22"/>
        </w:rPr>
        <w:t>value for money and</w:t>
      </w:r>
      <w:r>
        <w:rPr>
          <w:rFonts w:ascii="Gill Sans MT" w:hAnsi="Gill Sans MT"/>
          <w:sz w:val="22"/>
          <w:szCs w:val="22"/>
        </w:rPr>
        <w:t xml:space="preserve"> is leading to t</w:t>
      </w:r>
      <w:r w:rsidRPr="00070ABE">
        <w:rPr>
          <w:rFonts w:ascii="Gill Sans MT" w:hAnsi="Gill Sans MT"/>
          <w:sz w:val="22"/>
          <w:szCs w:val="22"/>
        </w:rPr>
        <w:t>angible, real-world benefits.</w:t>
      </w:r>
    </w:p>
    <w:p w:rsidR="00070ABE" w:rsidRDefault="00070ABE" w:rsidP="00070ABE">
      <w:pPr>
        <w:rPr>
          <w:rFonts w:ascii="Gill Sans MT" w:hAnsi="Gill Sans MT"/>
          <w:sz w:val="22"/>
          <w:szCs w:val="22"/>
        </w:rPr>
      </w:pPr>
    </w:p>
    <w:p w:rsidR="00A76358" w:rsidRPr="00070ABE" w:rsidRDefault="00070ABE" w:rsidP="00070ABE">
      <w:pPr>
        <w:rPr>
          <w:rFonts w:ascii="Gill Sans MT" w:hAnsi="Gill Sans MT"/>
          <w:sz w:val="22"/>
          <w:szCs w:val="22"/>
        </w:rPr>
      </w:pPr>
      <w:r>
        <w:rPr>
          <w:rFonts w:ascii="Gill Sans MT" w:hAnsi="Gill Sans MT"/>
          <w:sz w:val="22"/>
          <w:szCs w:val="22"/>
        </w:rPr>
        <w:t xml:space="preserve">Communication activities will be managed so that they </w:t>
      </w:r>
      <w:r w:rsidR="00A76358" w:rsidRPr="00070ABE">
        <w:rPr>
          <w:rFonts w:ascii="Gill Sans MT" w:hAnsi="Gill Sans MT"/>
          <w:sz w:val="22"/>
          <w:szCs w:val="22"/>
        </w:rPr>
        <w:t xml:space="preserve">raise awareness about the project across the NSR; share the knowledge, tools and resources generated by the project; encourage wider engagement with the project across the region; and demonstrate the impact of the project achievements. </w:t>
      </w:r>
    </w:p>
    <w:p w:rsidR="00A76358" w:rsidRPr="00070ABE" w:rsidRDefault="00A76358">
      <w:pPr>
        <w:rPr>
          <w:rFonts w:ascii="Gill Sans MT" w:hAnsi="Gill Sans MT"/>
          <w:sz w:val="22"/>
          <w:szCs w:val="22"/>
        </w:rPr>
      </w:pPr>
    </w:p>
    <w:p w:rsidR="004446D6" w:rsidRPr="002806C3" w:rsidRDefault="00BF35E3">
      <w:pPr>
        <w:rPr>
          <w:rFonts w:ascii="Gill Sans MT" w:hAnsi="Gill Sans MT"/>
          <w:b/>
          <w:sz w:val="22"/>
          <w:szCs w:val="22"/>
          <w:u w:val="single"/>
        </w:rPr>
      </w:pPr>
      <w:r w:rsidRPr="002806C3">
        <w:rPr>
          <w:rFonts w:ascii="Gill Sans MT" w:hAnsi="Gill Sans MT"/>
          <w:b/>
          <w:sz w:val="22"/>
          <w:szCs w:val="22"/>
          <w:u w:val="single"/>
        </w:rPr>
        <w:t xml:space="preserve">6) </w:t>
      </w:r>
      <w:r w:rsidR="004446D6" w:rsidRPr="002806C3">
        <w:rPr>
          <w:rFonts w:ascii="Gill Sans MT" w:hAnsi="Gill Sans MT"/>
          <w:b/>
          <w:sz w:val="22"/>
          <w:szCs w:val="22"/>
          <w:u w:val="single"/>
        </w:rPr>
        <w:t>Key Communications Methods and Tools</w:t>
      </w:r>
      <w:r w:rsidR="004446D6" w:rsidRPr="002806C3">
        <w:rPr>
          <w:rFonts w:ascii="Gill Sans MT" w:hAnsi="Gill Sans MT"/>
          <w:b/>
          <w:sz w:val="22"/>
          <w:szCs w:val="22"/>
        </w:rPr>
        <w:t xml:space="preserve"> </w:t>
      </w:r>
    </w:p>
    <w:p w:rsidR="004446D6" w:rsidRPr="00070ABE" w:rsidRDefault="004446D6">
      <w:pPr>
        <w:rPr>
          <w:rFonts w:ascii="Gill Sans MT" w:hAnsi="Gill Sans MT"/>
          <w:sz w:val="22"/>
          <w:szCs w:val="22"/>
        </w:rPr>
      </w:pPr>
    </w:p>
    <w:p w:rsidR="00070ABE" w:rsidRDefault="00070ABE">
      <w:pPr>
        <w:rPr>
          <w:rFonts w:ascii="Gill Sans MT" w:hAnsi="Gill Sans MT"/>
          <w:sz w:val="22"/>
          <w:szCs w:val="22"/>
        </w:rPr>
      </w:pPr>
      <w:r>
        <w:rPr>
          <w:rFonts w:ascii="Gill Sans MT" w:hAnsi="Gill Sans MT"/>
          <w:sz w:val="22"/>
          <w:szCs w:val="22"/>
        </w:rPr>
        <w:t xml:space="preserve">This plan utilises a combination of internal and external communications. Official correspondence </w:t>
      </w:r>
      <w:r w:rsidR="0014690B">
        <w:rPr>
          <w:rFonts w:ascii="Gill Sans MT" w:hAnsi="Gill Sans MT"/>
          <w:sz w:val="22"/>
          <w:szCs w:val="22"/>
        </w:rPr>
        <w:t xml:space="preserve">between the Lead Beneficiary, project beneficiaries and </w:t>
      </w:r>
      <w:r>
        <w:rPr>
          <w:rFonts w:ascii="Gill Sans MT" w:hAnsi="Gill Sans MT"/>
          <w:sz w:val="22"/>
          <w:szCs w:val="22"/>
        </w:rPr>
        <w:t>the Joint Secretariat will be managed through the online monitoring system. Lik</w:t>
      </w:r>
      <w:r w:rsidR="006C00B0">
        <w:rPr>
          <w:rFonts w:ascii="Gill Sans MT" w:hAnsi="Gill Sans MT"/>
          <w:sz w:val="22"/>
          <w:szCs w:val="22"/>
        </w:rPr>
        <w:t>e</w:t>
      </w:r>
      <w:r>
        <w:rPr>
          <w:rFonts w:ascii="Gill Sans MT" w:hAnsi="Gill Sans MT"/>
          <w:sz w:val="22"/>
          <w:szCs w:val="22"/>
        </w:rPr>
        <w:t xml:space="preserve">wise, day-to-day communication between partners will primarily </w:t>
      </w:r>
      <w:r w:rsidR="004C329C" w:rsidRPr="00070ABE">
        <w:rPr>
          <w:rFonts w:ascii="Gill Sans MT" w:hAnsi="Gill Sans MT"/>
          <w:sz w:val="22"/>
          <w:szCs w:val="22"/>
        </w:rPr>
        <w:t xml:space="preserve">be electronic. </w:t>
      </w:r>
    </w:p>
    <w:p w:rsidR="00070ABE" w:rsidRDefault="00070ABE">
      <w:pPr>
        <w:rPr>
          <w:rFonts w:ascii="Gill Sans MT" w:hAnsi="Gill Sans MT"/>
          <w:sz w:val="22"/>
          <w:szCs w:val="22"/>
        </w:rPr>
      </w:pPr>
    </w:p>
    <w:p w:rsidR="009A3A48" w:rsidRPr="00070ABE" w:rsidRDefault="004C329C">
      <w:pPr>
        <w:rPr>
          <w:rFonts w:ascii="Gill Sans MT" w:hAnsi="Gill Sans MT"/>
          <w:sz w:val="22"/>
          <w:szCs w:val="22"/>
        </w:rPr>
      </w:pPr>
      <w:r w:rsidRPr="00070ABE">
        <w:rPr>
          <w:rFonts w:ascii="Gill Sans MT" w:hAnsi="Gill Sans MT"/>
          <w:sz w:val="22"/>
          <w:szCs w:val="22"/>
        </w:rPr>
        <w:t xml:space="preserve">In order to </w:t>
      </w:r>
      <w:r w:rsidR="00070ABE">
        <w:rPr>
          <w:rFonts w:ascii="Gill Sans MT" w:hAnsi="Gill Sans MT"/>
          <w:sz w:val="22"/>
          <w:szCs w:val="22"/>
        </w:rPr>
        <w:t xml:space="preserve">characterise the other </w:t>
      </w:r>
      <w:r w:rsidRPr="00070ABE">
        <w:rPr>
          <w:rFonts w:ascii="Gill Sans MT" w:hAnsi="Gill Sans MT"/>
          <w:sz w:val="22"/>
          <w:szCs w:val="22"/>
        </w:rPr>
        <w:t xml:space="preserve">communication activities, the plan uses the types used in the </w:t>
      </w:r>
      <w:r w:rsidR="00CF3CA8">
        <w:rPr>
          <w:rFonts w:ascii="Gill Sans MT" w:hAnsi="Gill Sans MT"/>
          <w:sz w:val="22"/>
          <w:szCs w:val="22"/>
        </w:rPr>
        <w:t xml:space="preserve">Interreg NSR programme guidance. These types include: </w:t>
      </w:r>
    </w:p>
    <w:p w:rsidR="009A3A48" w:rsidRPr="00070ABE" w:rsidRDefault="009A3A48" w:rsidP="009B69F1">
      <w:pPr>
        <w:rPr>
          <w:rFonts w:ascii="Gill Sans MT" w:hAnsi="Gill Sans MT"/>
          <w:sz w:val="22"/>
          <w:szCs w:val="22"/>
        </w:rPr>
      </w:pPr>
    </w:p>
    <w:p w:rsidR="00CF3CA8" w:rsidRDefault="00CF3CA8" w:rsidP="009B69F1">
      <w:pPr>
        <w:rPr>
          <w:rFonts w:ascii="Gill Sans MT" w:hAnsi="Gill Sans MT"/>
          <w:sz w:val="22"/>
          <w:szCs w:val="22"/>
        </w:rPr>
        <w:sectPr w:rsidR="00CF3CA8" w:rsidSect="00070ABE">
          <w:type w:val="continuous"/>
          <w:pgSz w:w="11906" w:h="16838"/>
          <w:pgMar w:top="1440" w:right="1080" w:bottom="1440" w:left="1080" w:header="708" w:footer="708" w:gutter="0"/>
          <w:cols w:space="708"/>
          <w:docGrid w:linePitch="360"/>
        </w:sectPr>
      </w:pPr>
    </w:p>
    <w:p w:rsidR="00CF3CA8" w:rsidRDefault="00CF3CA8" w:rsidP="009B69F1">
      <w:pPr>
        <w:rPr>
          <w:rFonts w:ascii="Gill Sans MT" w:hAnsi="Gill Sans MT"/>
          <w:sz w:val="22"/>
          <w:szCs w:val="22"/>
        </w:rPr>
      </w:pPr>
      <w:r>
        <w:rPr>
          <w:rFonts w:ascii="Gill Sans MT" w:hAnsi="Gill Sans MT"/>
          <w:sz w:val="22"/>
          <w:szCs w:val="22"/>
        </w:rPr>
        <w:lastRenderedPageBreak/>
        <w:t>Exchange of information event</w:t>
      </w:r>
    </w:p>
    <w:p w:rsidR="00CF3CA8" w:rsidRDefault="00CF3CA8" w:rsidP="009B69F1">
      <w:pPr>
        <w:rPr>
          <w:rFonts w:ascii="Gill Sans MT" w:hAnsi="Gill Sans MT"/>
          <w:sz w:val="22"/>
          <w:szCs w:val="22"/>
        </w:rPr>
      </w:pPr>
      <w:r>
        <w:rPr>
          <w:rFonts w:ascii="Gill Sans MT" w:hAnsi="Gill Sans MT"/>
          <w:sz w:val="22"/>
          <w:szCs w:val="22"/>
        </w:rPr>
        <w:t>Report/strategy</w:t>
      </w:r>
    </w:p>
    <w:p w:rsidR="00CF3CA8" w:rsidRDefault="00CF3CA8" w:rsidP="009B69F1">
      <w:pPr>
        <w:rPr>
          <w:rFonts w:ascii="Gill Sans MT" w:hAnsi="Gill Sans MT"/>
          <w:sz w:val="22"/>
          <w:szCs w:val="22"/>
        </w:rPr>
      </w:pPr>
      <w:r>
        <w:rPr>
          <w:rFonts w:ascii="Gill Sans MT" w:hAnsi="Gill Sans MT"/>
          <w:sz w:val="22"/>
          <w:szCs w:val="22"/>
        </w:rPr>
        <w:t>Policy change</w:t>
      </w:r>
    </w:p>
    <w:p w:rsidR="00CF3CA8" w:rsidRDefault="00CF3CA8" w:rsidP="009B69F1">
      <w:pPr>
        <w:rPr>
          <w:rFonts w:ascii="Gill Sans MT" w:hAnsi="Gill Sans MT"/>
          <w:sz w:val="22"/>
          <w:szCs w:val="22"/>
        </w:rPr>
      </w:pPr>
      <w:r w:rsidRPr="00CF3CA8">
        <w:rPr>
          <w:rFonts w:ascii="Gill Sans MT" w:hAnsi="Gill Sans MT"/>
          <w:sz w:val="22"/>
          <w:szCs w:val="22"/>
        </w:rPr>
        <w:t>Working practice c</w:t>
      </w:r>
      <w:r>
        <w:rPr>
          <w:rFonts w:ascii="Gill Sans MT" w:hAnsi="Gill Sans MT"/>
          <w:sz w:val="22"/>
          <w:szCs w:val="22"/>
        </w:rPr>
        <w:t>hange</w:t>
      </w:r>
    </w:p>
    <w:p w:rsidR="00CF3CA8" w:rsidRDefault="00CF3CA8" w:rsidP="009B69F1">
      <w:pPr>
        <w:rPr>
          <w:rFonts w:ascii="Gill Sans MT" w:hAnsi="Gill Sans MT"/>
          <w:sz w:val="22"/>
          <w:szCs w:val="22"/>
        </w:rPr>
      </w:pPr>
      <w:r>
        <w:rPr>
          <w:rFonts w:ascii="Gill Sans MT" w:hAnsi="Gill Sans MT"/>
          <w:sz w:val="22"/>
          <w:szCs w:val="22"/>
        </w:rPr>
        <w:t>Pilots/demonstrations</w:t>
      </w:r>
    </w:p>
    <w:p w:rsidR="00CF3CA8" w:rsidRDefault="00CF3CA8" w:rsidP="009B69F1">
      <w:pPr>
        <w:rPr>
          <w:rFonts w:ascii="Gill Sans MT" w:hAnsi="Gill Sans MT"/>
          <w:sz w:val="22"/>
          <w:szCs w:val="22"/>
        </w:rPr>
      </w:pPr>
      <w:r>
        <w:rPr>
          <w:rFonts w:ascii="Gill Sans MT" w:hAnsi="Gill Sans MT"/>
          <w:sz w:val="22"/>
          <w:szCs w:val="22"/>
        </w:rPr>
        <w:lastRenderedPageBreak/>
        <w:t>New services</w:t>
      </w:r>
    </w:p>
    <w:p w:rsidR="00CF3CA8" w:rsidRDefault="00CF3CA8" w:rsidP="009B69F1">
      <w:pPr>
        <w:rPr>
          <w:rFonts w:ascii="Gill Sans MT" w:hAnsi="Gill Sans MT"/>
          <w:sz w:val="22"/>
          <w:szCs w:val="22"/>
        </w:rPr>
      </w:pPr>
      <w:r>
        <w:rPr>
          <w:rFonts w:ascii="Gill Sans MT" w:hAnsi="Gill Sans MT"/>
          <w:sz w:val="22"/>
          <w:szCs w:val="22"/>
        </w:rPr>
        <w:t>Communication initiative</w:t>
      </w:r>
    </w:p>
    <w:p w:rsidR="00CF3CA8" w:rsidRDefault="00CF3CA8" w:rsidP="009B69F1">
      <w:pPr>
        <w:rPr>
          <w:rFonts w:ascii="Gill Sans MT" w:hAnsi="Gill Sans MT"/>
          <w:sz w:val="22"/>
          <w:szCs w:val="22"/>
        </w:rPr>
      </w:pPr>
      <w:r>
        <w:rPr>
          <w:rFonts w:ascii="Gill Sans MT" w:hAnsi="Gill Sans MT"/>
          <w:sz w:val="22"/>
          <w:szCs w:val="22"/>
        </w:rPr>
        <w:t>Dissemination event</w:t>
      </w:r>
    </w:p>
    <w:p w:rsidR="004C329C" w:rsidRPr="00070ABE" w:rsidRDefault="00CF3CA8" w:rsidP="009B69F1">
      <w:pPr>
        <w:rPr>
          <w:rFonts w:ascii="Gill Sans MT" w:hAnsi="Gill Sans MT"/>
          <w:sz w:val="22"/>
          <w:szCs w:val="22"/>
        </w:rPr>
      </w:pPr>
      <w:r>
        <w:rPr>
          <w:rFonts w:ascii="Gill Sans MT" w:hAnsi="Gill Sans MT"/>
          <w:sz w:val="22"/>
          <w:szCs w:val="22"/>
        </w:rPr>
        <w:t>Other (defined)</w:t>
      </w:r>
    </w:p>
    <w:p w:rsidR="00CF3CA8" w:rsidRDefault="00CF3CA8" w:rsidP="009B69F1">
      <w:pPr>
        <w:rPr>
          <w:rFonts w:ascii="Gill Sans MT" w:hAnsi="Gill Sans MT"/>
          <w:sz w:val="22"/>
          <w:szCs w:val="22"/>
        </w:rPr>
        <w:sectPr w:rsidR="00CF3CA8" w:rsidSect="00CF3CA8">
          <w:type w:val="continuous"/>
          <w:pgSz w:w="11906" w:h="16838"/>
          <w:pgMar w:top="1440" w:right="1080" w:bottom="1440" w:left="1080" w:header="708" w:footer="708" w:gutter="0"/>
          <w:cols w:num="2" w:space="708"/>
          <w:docGrid w:linePitch="360"/>
        </w:sectPr>
      </w:pPr>
    </w:p>
    <w:p w:rsidR="009B69F1" w:rsidRDefault="009B69F1">
      <w:pPr>
        <w:rPr>
          <w:rFonts w:ascii="Gill Sans MT" w:hAnsi="Gill Sans MT"/>
          <w:sz w:val="22"/>
          <w:szCs w:val="22"/>
          <w:u w:val="single"/>
        </w:rPr>
      </w:pPr>
    </w:p>
    <w:p w:rsidR="00C37D57" w:rsidRDefault="0014690B">
      <w:pPr>
        <w:rPr>
          <w:rFonts w:ascii="Gill Sans MT" w:hAnsi="Gill Sans MT"/>
          <w:sz w:val="22"/>
          <w:szCs w:val="22"/>
        </w:rPr>
      </w:pPr>
      <w:r>
        <w:rPr>
          <w:rFonts w:ascii="Gill Sans MT" w:hAnsi="Gill Sans MT"/>
          <w:sz w:val="22"/>
          <w:szCs w:val="22"/>
        </w:rPr>
        <w:t>It should be noted that reports, strategies and external exchanges of information will utilise o</w:t>
      </w:r>
      <w:r w:rsidR="002806C3">
        <w:rPr>
          <w:rFonts w:ascii="Gill Sans MT" w:hAnsi="Gill Sans MT"/>
          <w:sz w:val="22"/>
          <w:szCs w:val="22"/>
        </w:rPr>
        <w:t xml:space="preserve">pen access </w:t>
      </w:r>
      <w:r>
        <w:rPr>
          <w:rFonts w:ascii="Gill Sans MT" w:hAnsi="Gill Sans MT"/>
          <w:sz w:val="22"/>
          <w:szCs w:val="22"/>
        </w:rPr>
        <w:t>publications and journals where appropriate to ensure fair access to the knowledge, tools and resources generated by the project.</w:t>
      </w:r>
      <w:r w:rsidR="00C37D57">
        <w:rPr>
          <w:rFonts w:ascii="Gill Sans MT" w:hAnsi="Gill Sans MT"/>
          <w:sz w:val="22"/>
          <w:szCs w:val="22"/>
        </w:rPr>
        <w:t xml:space="preserve"> </w:t>
      </w:r>
    </w:p>
    <w:p w:rsidR="00C37D57" w:rsidRDefault="00C37D57">
      <w:pPr>
        <w:rPr>
          <w:rFonts w:ascii="Gill Sans MT" w:hAnsi="Gill Sans MT"/>
          <w:sz w:val="22"/>
          <w:szCs w:val="22"/>
        </w:rPr>
      </w:pPr>
    </w:p>
    <w:p w:rsidR="002806C3" w:rsidRDefault="00C37D57">
      <w:pPr>
        <w:rPr>
          <w:rFonts w:ascii="Gill Sans MT" w:hAnsi="Gill Sans MT"/>
          <w:sz w:val="22"/>
          <w:szCs w:val="22"/>
          <w:u w:val="single"/>
        </w:rPr>
      </w:pPr>
      <w:r>
        <w:rPr>
          <w:rFonts w:ascii="Gill Sans MT" w:hAnsi="Gill Sans MT"/>
          <w:sz w:val="22"/>
          <w:szCs w:val="22"/>
        </w:rPr>
        <w:t>At project and dissemination events, English will be the primary language used. However, white papers, reports and guidelines that are intended for adoption across the NSR will be translated accordingly.</w:t>
      </w:r>
    </w:p>
    <w:p w:rsidR="002806C3" w:rsidRPr="00070ABE" w:rsidRDefault="002806C3">
      <w:pPr>
        <w:rPr>
          <w:rFonts w:ascii="Gill Sans MT" w:hAnsi="Gill Sans MT"/>
          <w:sz w:val="22"/>
          <w:szCs w:val="22"/>
          <w:u w:val="single"/>
        </w:rPr>
      </w:pPr>
    </w:p>
    <w:p w:rsidR="004446D6" w:rsidRPr="00C37D57" w:rsidRDefault="00BF35E3">
      <w:pPr>
        <w:rPr>
          <w:rFonts w:ascii="Gill Sans MT" w:hAnsi="Gill Sans MT"/>
          <w:b/>
          <w:sz w:val="22"/>
          <w:szCs w:val="22"/>
        </w:rPr>
      </w:pPr>
      <w:r w:rsidRPr="00C37D57">
        <w:rPr>
          <w:rFonts w:ascii="Gill Sans MT" w:hAnsi="Gill Sans MT"/>
          <w:b/>
          <w:sz w:val="22"/>
          <w:szCs w:val="22"/>
          <w:u w:val="single"/>
        </w:rPr>
        <w:t xml:space="preserve">7) </w:t>
      </w:r>
      <w:r w:rsidR="004446D6" w:rsidRPr="00C37D57">
        <w:rPr>
          <w:rFonts w:ascii="Gill Sans MT" w:hAnsi="Gill Sans MT"/>
          <w:b/>
          <w:sz w:val="22"/>
          <w:szCs w:val="22"/>
          <w:u w:val="single"/>
        </w:rPr>
        <w:t>Team and Responsibilities</w:t>
      </w:r>
    </w:p>
    <w:p w:rsidR="004446D6" w:rsidRPr="00070ABE" w:rsidRDefault="004446D6">
      <w:pPr>
        <w:rPr>
          <w:rFonts w:ascii="Gill Sans MT" w:hAnsi="Gill Sans MT"/>
          <w:sz w:val="22"/>
          <w:szCs w:val="22"/>
        </w:rPr>
      </w:pPr>
    </w:p>
    <w:p w:rsidR="009A3A48" w:rsidRPr="00070ABE" w:rsidRDefault="009B69F1">
      <w:pPr>
        <w:rPr>
          <w:rFonts w:ascii="Gill Sans MT" w:hAnsi="Gill Sans MT"/>
          <w:sz w:val="22"/>
          <w:szCs w:val="22"/>
        </w:rPr>
      </w:pPr>
      <w:r w:rsidRPr="00070ABE">
        <w:rPr>
          <w:rFonts w:ascii="Gill Sans MT" w:hAnsi="Gill Sans MT"/>
          <w:sz w:val="22"/>
          <w:szCs w:val="22"/>
        </w:rPr>
        <w:t>Supervised by the Lead Beneficiary (L</w:t>
      </w:r>
      <w:r w:rsidR="00CF3CA8">
        <w:rPr>
          <w:rFonts w:ascii="Gill Sans MT" w:hAnsi="Gill Sans MT"/>
          <w:sz w:val="22"/>
          <w:szCs w:val="22"/>
        </w:rPr>
        <w:t>B), the Project Coordinator (PC)</w:t>
      </w:r>
      <w:r w:rsidRPr="00070ABE">
        <w:rPr>
          <w:rFonts w:ascii="Gill Sans MT" w:hAnsi="Gill Sans MT"/>
          <w:sz w:val="22"/>
          <w:szCs w:val="22"/>
        </w:rPr>
        <w:t xml:space="preserve"> </w:t>
      </w:r>
      <w:r w:rsidR="009A3A48" w:rsidRPr="00070ABE">
        <w:rPr>
          <w:rFonts w:ascii="Gill Sans MT" w:hAnsi="Gill Sans MT"/>
          <w:sz w:val="22"/>
          <w:szCs w:val="22"/>
        </w:rPr>
        <w:t xml:space="preserve">will be the main contact point for the project and </w:t>
      </w:r>
      <w:r w:rsidRPr="00070ABE">
        <w:rPr>
          <w:rFonts w:ascii="Gill Sans MT" w:hAnsi="Gill Sans MT"/>
          <w:sz w:val="22"/>
          <w:szCs w:val="22"/>
        </w:rPr>
        <w:t xml:space="preserve">will </w:t>
      </w:r>
      <w:r w:rsidR="00C37D57">
        <w:rPr>
          <w:rFonts w:ascii="Gill Sans MT" w:hAnsi="Gill Sans MT"/>
          <w:sz w:val="22"/>
          <w:szCs w:val="22"/>
        </w:rPr>
        <w:t xml:space="preserve">be responsible for overseeing </w:t>
      </w:r>
      <w:r w:rsidRPr="00070ABE">
        <w:rPr>
          <w:rFonts w:ascii="Gill Sans MT" w:hAnsi="Gill Sans MT"/>
          <w:sz w:val="22"/>
          <w:szCs w:val="22"/>
        </w:rPr>
        <w:t xml:space="preserve">all </w:t>
      </w:r>
      <w:r w:rsidR="00C37D57">
        <w:rPr>
          <w:rFonts w:ascii="Gill Sans MT" w:hAnsi="Gill Sans MT"/>
          <w:sz w:val="22"/>
          <w:szCs w:val="22"/>
        </w:rPr>
        <w:t xml:space="preserve">project-level </w:t>
      </w:r>
      <w:r w:rsidRPr="00070ABE">
        <w:rPr>
          <w:rFonts w:ascii="Gill Sans MT" w:hAnsi="Gill Sans MT"/>
          <w:sz w:val="22"/>
          <w:szCs w:val="22"/>
        </w:rPr>
        <w:t>communication activities</w:t>
      </w:r>
      <w:r w:rsidR="009A3A48" w:rsidRPr="00070ABE">
        <w:rPr>
          <w:rFonts w:ascii="Gill Sans MT" w:hAnsi="Gill Sans MT"/>
          <w:sz w:val="22"/>
          <w:szCs w:val="22"/>
        </w:rPr>
        <w:t xml:space="preserve">. She </w:t>
      </w:r>
      <w:r w:rsidR="00CF3CA8">
        <w:rPr>
          <w:rFonts w:ascii="Gill Sans MT" w:hAnsi="Gill Sans MT"/>
          <w:sz w:val="22"/>
          <w:szCs w:val="22"/>
        </w:rPr>
        <w:t xml:space="preserve">will also support activities carried out at </w:t>
      </w:r>
      <w:r w:rsidR="00C37D57">
        <w:rPr>
          <w:rFonts w:ascii="Gill Sans MT" w:hAnsi="Gill Sans MT"/>
          <w:sz w:val="22"/>
          <w:szCs w:val="22"/>
        </w:rPr>
        <w:t xml:space="preserve">the </w:t>
      </w:r>
      <w:r w:rsidR="00CF3CA8">
        <w:rPr>
          <w:rFonts w:ascii="Gill Sans MT" w:hAnsi="Gill Sans MT"/>
          <w:sz w:val="22"/>
          <w:szCs w:val="22"/>
        </w:rPr>
        <w:t>work package level where appropriate and</w:t>
      </w:r>
      <w:r w:rsidR="006C00B0">
        <w:rPr>
          <w:rFonts w:ascii="Gill Sans MT" w:hAnsi="Gill Sans MT"/>
          <w:sz w:val="22"/>
          <w:szCs w:val="22"/>
        </w:rPr>
        <w:t xml:space="preserve"> will </w:t>
      </w:r>
      <w:r w:rsidR="00CF3CA8">
        <w:rPr>
          <w:rFonts w:ascii="Gill Sans MT" w:hAnsi="Gill Sans MT"/>
          <w:sz w:val="22"/>
          <w:szCs w:val="22"/>
        </w:rPr>
        <w:t>be actively involved in the communications associated with Work Package 5 (changing citizen behaviour).</w:t>
      </w:r>
    </w:p>
    <w:p w:rsidR="009A3A48" w:rsidRPr="00070ABE" w:rsidRDefault="009A3A48">
      <w:pPr>
        <w:rPr>
          <w:rFonts w:ascii="Gill Sans MT" w:hAnsi="Gill Sans MT"/>
          <w:sz w:val="22"/>
          <w:szCs w:val="22"/>
        </w:rPr>
      </w:pPr>
    </w:p>
    <w:p w:rsidR="009A3A48" w:rsidRPr="00070ABE" w:rsidRDefault="00CF3CA8">
      <w:pPr>
        <w:rPr>
          <w:rFonts w:ascii="Gill Sans MT" w:hAnsi="Gill Sans MT"/>
          <w:sz w:val="22"/>
          <w:szCs w:val="22"/>
        </w:rPr>
      </w:pPr>
      <w:r>
        <w:rPr>
          <w:rFonts w:ascii="Gill Sans MT" w:hAnsi="Gill Sans MT"/>
          <w:sz w:val="22"/>
          <w:szCs w:val="22"/>
        </w:rPr>
        <w:t>The PC’s</w:t>
      </w:r>
      <w:r w:rsidR="009A3A48" w:rsidRPr="00070ABE">
        <w:rPr>
          <w:rFonts w:ascii="Gill Sans MT" w:hAnsi="Gill Sans MT"/>
          <w:sz w:val="22"/>
          <w:szCs w:val="22"/>
        </w:rPr>
        <w:t xml:space="preserve"> </w:t>
      </w:r>
      <w:r>
        <w:rPr>
          <w:rFonts w:ascii="Gill Sans MT" w:hAnsi="Gill Sans MT"/>
          <w:sz w:val="22"/>
          <w:szCs w:val="22"/>
        </w:rPr>
        <w:t xml:space="preserve">primary </w:t>
      </w:r>
      <w:r w:rsidR="009A3A48" w:rsidRPr="00070ABE">
        <w:rPr>
          <w:rFonts w:ascii="Gill Sans MT" w:hAnsi="Gill Sans MT"/>
          <w:sz w:val="22"/>
          <w:szCs w:val="22"/>
        </w:rPr>
        <w:t>responsibilities include, but are not limited to:</w:t>
      </w:r>
    </w:p>
    <w:p w:rsidR="009A3A48" w:rsidRPr="00070ABE" w:rsidRDefault="009A3A48">
      <w:pPr>
        <w:rPr>
          <w:rFonts w:ascii="Gill Sans MT" w:hAnsi="Gill Sans MT"/>
          <w:sz w:val="22"/>
          <w:szCs w:val="22"/>
        </w:rPr>
      </w:pPr>
    </w:p>
    <w:p w:rsidR="009A3A48" w:rsidRPr="00070ABE" w:rsidRDefault="009A3A48" w:rsidP="009A3A48">
      <w:pPr>
        <w:pStyle w:val="ListParagraph"/>
        <w:numPr>
          <w:ilvl w:val="0"/>
          <w:numId w:val="1"/>
        </w:numPr>
        <w:rPr>
          <w:rFonts w:ascii="Gill Sans MT" w:hAnsi="Gill Sans MT"/>
          <w:sz w:val="22"/>
          <w:szCs w:val="22"/>
        </w:rPr>
      </w:pPr>
      <w:r w:rsidRPr="00070ABE">
        <w:rPr>
          <w:rFonts w:ascii="Gill Sans MT" w:hAnsi="Gill Sans MT"/>
          <w:sz w:val="22"/>
          <w:szCs w:val="22"/>
        </w:rPr>
        <w:t>Coordinating</w:t>
      </w:r>
      <w:r w:rsidR="00C37D57">
        <w:rPr>
          <w:rFonts w:ascii="Gill Sans MT" w:hAnsi="Gill Sans MT"/>
          <w:sz w:val="22"/>
          <w:szCs w:val="22"/>
        </w:rPr>
        <w:t xml:space="preserve"> </w:t>
      </w:r>
      <w:r w:rsidR="009B69F1" w:rsidRPr="00070ABE">
        <w:rPr>
          <w:rFonts w:ascii="Gill Sans MT" w:hAnsi="Gill Sans MT"/>
          <w:sz w:val="22"/>
          <w:szCs w:val="22"/>
        </w:rPr>
        <w:t>project events, including annual meetings, teleconfer</w:t>
      </w:r>
      <w:r w:rsidR="006C00B0">
        <w:rPr>
          <w:rFonts w:ascii="Gill Sans MT" w:hAnsi="Gill Sans MT"/>
          <w:sz w:val="22"/>
          <w:szCs w:val="22"/>
        </w:rPr>
        <w:t>ences and dissemination events</w:t>
      </w:r>
    </w:p>
    <w:p w:rsidR="009A3A48" w:rsidRDefault="009A3A48" w:rsidP="009A3A48">
      <w:pPr>
        <w:pStyle w:val="ListParagraph"/>
        <w:numPr>
          <w:ilvl w:val="0"/>
          <w:numId w:val="1"/>
        </w:numPr>
        <w:rPr>
          <w:rFonts w:ascii="Gill Sans MT" w:hAnsi="Gill Sans MT"/>
          <w:sz w:val="22"/>
          <w:szCs w:val="22"/>
        </w:rPr>
      </w:pPr>
      <w:r w:rsidRPr="00070ABE">
        <w:rPr>
          <w:rFonts w:ascii="Gill Sans MT" w:hAnsi="Gill Sans MT"/>
          <w:sz w:val="22"/>
          <w:szCs w:val="22"/>
        </w:rPr>
        <w:t>Ensuring all m</w:t>
      </w:r>
      <w:r w:rsidR="009B69F1" w:rsidRPr="00070ABE">
        <w:rPr>
          <w:rFonts w:ascii="Gill Sans MT" w:hAnsi="Gill Sans MT"/>
          <w:sz w:val="22"/>
          <w:szCs w:val="22"/>
        </w:rPr>
        <w:t xml:space="preserve">eetings and events </w:t>
      </w:r>
      <w:r w:rsidRPr="00070ABE">
        <w:rPr>
          <w:rFonts w:ascii="Gill Sans MT" w:hAnsi="Gill Sans MT"/>
          <w:sz w:val="22"/>
          <w:szCs w:val="22"/>
        </w:rPr>
        <w:t>are</w:t>
      </w:r>
      <w:r w:rsidR="009B69F1" w:rsidRPr="00070ABE">
        <w:rPr>
          <w:rFonts w:ascii="Gill Sans MT" w:hAnsi="Gill Sans MT"/>
          <w:sz w:val="22"/>
          <w:szCs w:val="22"/>
        </w:rPr>
        <w:t xml:space="preserve"> documented</w:t>
      </w:r>
      <w:r w:rsidRPr="00070ABE">
        <w:rPr>
          <w:rFonts w:ascii="Gill Sans MT" w:hAnsi="Gill Sans MT"/>
          <w:sz w:val="22"/>
          <w:szCs w:val="22"/>
        </w:rPr>
        <w:t xml:space="preserve"> through formal minutes, briefing notes and visual/</w:t>
      </w:r>
      <w:r w:rsidR="009B69F1" w:rsidRPr="00070ABE">
        <w:rPr>
          <w:rFonts w:ascii="Gill Sans MT" w:hAnsi="Gill Sans MT"/>
          <w:sz w:val="22"/>
          <w:szCs w:val="22"/>
        </w:rPr>
        <w:t xml:space="preserve">video/sound recordings </w:t>
      </w:r>
      <w:r w:rsidRPr="00070ABE">
        <w:rPr>
          <w:rFonts w:ascii="Gill Sans MT" w:hAnsi="Gill Sans MT"/>
          <w:sz w:val="22"/>
          <w:szCs w:val="22"/>
        </w:rPr>
        <w:t>where</w:t>
      </w:r>
      <w:r w:rsidR="006C00B0">
        <w:rPr>
          <w:rFonts w:ascii="Gill Sans MT" w:hAnsi="Gill Sans MT"/>
          <w:sz w:val="22"/>
          <w:szCs w:val="22"/>
        </w:rPr>
        <w:t xml:space="preserve"> appropriate</w:t>
      </w:r>
    </w:p>
    <w:p w:rsidR="006C00B0" w:rsidRPr="00070ABE" w:rsidRDefault="006C00B0" w:rsidP="009A3A48">
      <w:pPr>
        <w:pStyle w:val="ListParagraph"/>
        <w:numPr>
          <w:ilvl w:val="0"/>
          <w:numId w:val="1"/>
        </w:numPr>
        <w:rPr>
          <w:rFonts w:ascii="Gill Sans MT" w:hAnsi="Gill Sans MT"/>
          <w:sz w:val="22"/>
          <w:szCs w:val="22"/>
        </w:rPr>
      </w:pPr>
      <w:r>
        <w:rPr>
          <w:rFonts w:ascii="Gill Sans MT" w:hAnsi="Gill Sans MT"/>
          <w:sz w:val="22"/>
          <w:szCs w:val="22"/>
        </w:rPr>
        <w:t>Managing the project web space and other digital platforms used to communicate about the project</w:t>
      </w:r>
    </w:p>
    <w:p w:rsidR="006C00B0" w:rsidRDefault="009A3A48" w:rsidP="006C00B0">
      <w:pPr>
        <w:pStyle w:val="ListParagraph"/>
        <w:numPr>
          <w:ilvl w:val="0"/>
          <w:numId w:val="1"/>
        </w:numPr>
        <w:rPr>
          <w:rFonts w:ascii="Gill Sans MT" w:hAnsi="Gill Sans MT"/>
          <w:sz w:val="22"/>
          <w:szCs w:val="22"/>
        </w:rPr>
      </w:pPr>
      <w:r w:rsidRPr="00070ABE">
        <w:rPr>
          <w:rFonts w:ascii="Gill Sans MT" w:hAnsi="Gill Sans MT"/>
          <w:sz w:val="22"/>
          <w:szCs w:val="22"/>
        </w:rPr>
        <w:t xml:space="preserve">Managing external contact, including fielding </w:t>
      </w:r>
      <w:r w:rsidR="006C00B0">
        <w:rPr>
          <w:rFonts w:ascii="Gill Sans MT" w:hAnsi="Gill Sans MT"/>
          <w:sz w:val="22"/>
          <w:szCs w:val="22"/>
        </w:rPr>
        <w:t>external enquiries and feedback</w:t>
      </w:r>
    </w:p>
    <w:p w:rsidR="006C00B0" w:rsidRPr="006C00B0" w:rsidRDefault="00C37D57" w:rsidP="006C00B0">
      <w:pPr>
        <w:pStyle w:val="ListParagraph"/>
        <w:numPr>
          <w:ilvl w:val="0"/>
          <w:numId w:val="1"/>
        </w:numPr>
        <w:rPr>
          <w:rFonts w:ascii="Gill Sans MT" w:hAnsi="Gill Sans MT"/>
          <w:sz w:val="22"/>
          <w:szCs w:val="22"/>
        </w:rPr>
      </w:pPr>
      <w:r>
        <w:rPr>
          <w:rFonts w:ascii="Gill Sans MT" w:hAnsi="Gill Sans MT"/>
          <w:sz w:val="22"/>
          <w:szCs w:val="22"/>
        </w:rPr>
        <w:t>Ensuring the communication</w:t>
      </w:r>
      <w:r w:rsidR="006C00B0">
        <w:rPr>
          <w:rFonts w:ascii="Gill Sans MT" w:hAnsi="Gill Sans MT"/>
          <w:sz w:val="22"/>
          <w:szCs w:val="22"/>
        </w:rPr>
        <w:t xml:space="preserve"> plan is monitored </w:t>
      </w:r>
      <w:r>
        <w:rPr>
          <w:rFonts w:ascii="Gill Sans MT" w:hAnsi="Gill Sans MT"/>
          <w:sz w:val="22"/>
          <w:szCs w:val="22"/>
        </w:rPr>
        <w:t xml:space="preserve">regularly </w:t>
      </w:r>
      <w:r w:rsidR="006C00B0">
        <w:rPr>
          <w:rFonts w:ascii="Gill Sans MT" w:hAnsi="Gill Sans MT"/>
          <w:sz w:val="22"/>
          <w:szCs w:val="22"/>
        </w:rPr>
        <w:t>under the direction of the Steering Group</w:t>
      </w:r>
    </w:p>
    <w:p w:rsidR="00A44E8A" w:rsidRDefault="00A44E8A">
      <w:pPr>
        <w:rPr>
          <w:rFonts w:ascii="Gill Sans MT" w:hAnsi="Gill Sans MT"/>
          <w:sz w:val="22"/>
          <w:szCs w:val="22"/>
          <w:u w:val="single"/>
        </w:rPr>
      </w:pPr>
    </w:p>
    <w:p w:rsidR="0014690B" w:rsidRPr="0014690B" w:rsidRDefault="0014690B">
      <w:pPr>
        <w:rPr>
          <w:rFonts w:ascii="Gill Sans MT" w:hAnsi="Gill Sans MT"/>
          <w:sz w:val="22"/>
          <w:szCs w:val="22"/>
        </w:rPr>
      </w:pPr>
      <w:r>
        <w:rPr>
          <w:rFonts w:ascii="Gill Sans MT" w:hAnsi="Gill Sans MT"/>
          <w:sz w:val="22"/>
          <w:szCs w:val="22"/>
        </w:rPr>
        <w:t xml:space="preserve">Work package leads will be responsible for </w:t>
      </w:r>
      <w:r w:rsidR="00C37D57">
        <w:rPr>
          <w:rFonts w:ascii="Gill Sans MT" w:hAnsi="Gill Sans MT"/>
          <w:sz w:val="22"/>
          <w:szCs w:val="22"/>
        </w:rPr>
        <w:t>overseeing and carrying out</w:t>
      </w:r>
      <w:r>
        <w:rPr>
          <w:rFonts w:ascii="Gill Sans MT" w:hAnsi="Gill Sans MT"/>
          <w:sz w:val="22"/>
          <w:szCs w:val="22"/>
        </w:rPr>
        <w:t xml:space="preserve"> the communication activities associated with their fields with support from the PC where appropriate.</w:t>
      </w:r>
    </w:p>
    <w:p w:rsidR="004446D6" w:rsidRPr="00C37D57" w:rsidRDefault="00BF35E3">
      <w:pPr>
        <w:rPr>
          <w:rFonts w:ascii="Gill Sans MT" w:hAnsi="Gill Sans MT"/>
          <w:b/>
          <w:sz w:val="22"/>
          <w:szCs w:val="22"/>
        </w:rPr>
      </w:pPr>
      <w:r w:rsidRPr="00C37D57">
        <w:rPr>
          <w:rFonts w:ascii="Gill Sans MT" w:hAnsi="Gill Sans MT"/>
          <w:b/>
          <w:sz w:val="22"/>
          <w:szCs w:val="22"/>
          <w:u w:val="single"/>
        </w:rPr>
        <w:lastRenderedPageBreak/>
        <w:t xml:space="preserve">8) </w:t>
      </w:r>
      <w:r w:rsidR="004446D6" w:rsidRPr="00C37D57">
        <w:rPr>
          <w:rFonts w:ascii="Gill Sans MT" w:hAnsi="Gill Sans MT"/>
          <w:b/>
          <w:sz w:val="22"/>
          <w:szCs w:val="22"/>
          <w:u w:val="single"/>
        </w:rPr>
        <w:t>Evaluation</w:t>
      </w:r>
    </w:p>
    <w:p w:rsidR="009B69F1" w:rsidRPr="00070ABE" w:rsidRDefault="009B69F1">
      <w:pPr>
        <w:rPr>
          <w:rFonts w:ascii="Gill Sans MT" w:hAnsi="Gill Sans MT"/>
          <w:sz w:val="22"/>
          <w:szCs w:val="22"/>
        </w:rPr>
      </w:pPr>
    </w:p>
    <w:p w:rsidR="008A1F62" w:rsidRPr="00070ABE" w:rsidRDefault="008A1F62" w:rsidP="008A1F62">
      <w:pPr>
        <w:rPr>
          <w:rFonts w:ascii="Gill Sans MT" w:hAnsi="Gill Sans MT"/>
          <w:sz w:val="22"/>
          <w:szCs w:val="22"/>
        </w:rPr>
      </w:pPr>
      <w:r w:rsidRPr="00070ABE">
        <w:rPr>
          <w:rFonts w:ascii="Gill Sans MT" w:hAnsi="Gill Sans MT"/>
          <w:sz w:val="22"/>
          <w:szCs w:val="22"/>
        </w:rPr>
        <w:t xml:space="preserve">The </w:t>
      </w:r>
      <w:r w:rsidR="006C00B0">
        <w:rPr>
          <w:rFonts w:ascii="Gill Sans MT" w:hAnsi="Gill Sans MT"/>
          <w:sz w:val="22"/>
          <w:szCs w:val="22"/>
        </w:rPr>
        <w:t xml:space="preserve">Sullied Sediments partnership identified a series of </w:t>
      </w:r>
      <w:r w:rsidRPr="00070ABE">
        <w:rPr>
          <w:rFonts w:ascii="Gill Sans MT" w:hAnsi="Gill Sans MT"/>
          <w:sz w:val="22"/>
          <w:szCs w:val="22"/>
        </w:rPr>
        <w:t xml:space="preserve">outputs </w:t>
      </w:r>
      <w:r w:rsidR="006C00B0">
        <w:rPr>
          <w:rFonts w:ascii="Gill Sans MT" w:hAnsi="Gill Sans MT"/>
          <w:sz w:val="22"/>
          <w:szCs w:val="22"/>
        </w:rPr>
        <w:t>that the project</w:t>
      </w:r>
      <w:r w:rsidR="00BA2727">
        <w:rPr>
          <w:rFonts w:ascii="Gill Sans MT" w:hAnsi="Gill Sans MT"/>
          <w:sz w:val="22"/>
          <w:szCs w:val="22"/>
        </w:rPr>
        <w:t xml:space="preserve"> would achieve. These outputs state that, by the end of the project</w:t>
      </w:r>
      <w:r w:rsidR="006C00B0">
        <w:rPr>
          <w:rFonts w:ascii="Gill Sans MT" w:hAnsi="Gill Sans MT"/>
          <w:sz w:val="22"/>
          <w:szCs w:val="22"/>
        </w:rPr>
        <w:t>:</w:t>
      </w:r>
    </w:p>
    <w:p w:rsidR="008A1F62" w:rsidRPr="00070ABE" w:rsidRDefault="008A1F62" w:rsidP="008A1F62">
      <w:pPr>
        <w:rPr>
          <w:rFonts w:ascii="Gill Sans MT" w:hAnsi="Gill Sans MT"/>
          <w:sz w:val="22"/>
          <w:szCs w:val="22"/>
        </w:rPr>
      </w:pPr>
    </w:p>
    <w:p w:rsidR="008A1F62" w:rsidRPr="00070ABE" w:rsidRDefault="008A1F62" w:rsidP="008A1F62">
      <w:pPr>
        <w:pStyle w:val="ListParagraph"/>
        <w:numPr>
          <w:ilvl w:val="0"/>
          <w:numId w:val="6"/>
        </w:numPr>
        <w:rPr>
          <w:rFonts w:ascii="Gill Sans MT" w:hAnsi="Gill Sans MT"/>
          <w:sz w:val="22"/>
          <w:szCs w:val="22"/>
        </w:rPr>
      </w:pPr>
      <w:r w:rsidRPr="00070ABE">
        <w:rPr>
          <w:rFonts w:ascii="Gill Sans MT" w:hAnsi="Gill Sans MT"/>
          <w:sz w:val="22"/>
          <w:szCs w:val="22"/>
        </w:rPr>
        <w:t xml:space="preserve">9 sites </w:t>
      </w:r>
      <w:r w:rsidR="006C00B0">
        <w:rPr>
          <w:rFonts w:ascii="Gill Sans MT" w:hAnsi="Gill Sans MT"/>
          <w:sz w:val="22"/>
          <w:szCs w:val="22"/>
        </w:rPr>
        <w:t xml:space="preserve">will </w:t>
      </w:r>
      <w:r w:rsidRPr="00070ABE">
        <w:rPr>
          <w:rFonts w:ascii="Gill Sans MT" w:hAnsi="Gill Sans MT"/>
          <w:sz w:val="22"/>
          <w:szCs w:val="22"/>
        </w:rPr>
        <w:t>managed using new solutions supp</w:t>
      </w:r>
      <w:r w:rsidR="006C00B0">
        <w:rPr>
          <w:rFonts w:ascii="Gill Sans MT" w:hAnsi="Gill Sans MT"/>
          <w:sz w:val="22"/>
          <w:szCs w:val="22"/>
        </w:rPr>
        <w:t>orting long-term sustainability</w:t>
      </w:r>
    </w:p>
    <w:p w:rsidR="008A1F62" w:rsidRPr="00070ABE" w:rsidRDefault="008A1F62" w:rsidP="008A1F62">
      <w:pPr>
        <w:pStyle w:val="ListParagraph"/>
        <w:numPr>
          <w:ilvl w:val="0"/>
          <w:numId w:val="6"/>
        </w:numPr>
        <w:rPr>
          <w:rFonts w:ascii="Gill Sans MT" w:hAnsi="Gill Sans MT"/>
          <w:sz w:val="22"/>
          <w:szCs w:val="22"/>
        </w:rPr>
      </w:pPr>
      <w:r w:rsidRPr="00070ABE">
        <w:rPr>
          <w:rFonts w:ascii="Gill Sans MT" w:hAnsi="Gill Sans MT"/>
          <w:sz w:val="22"/>
          <w:szCs w:val="22"/>
        </w:rPr>
        <w:t xml:space="preserve">6 enterprises </w:t>
      </w:r>
      <w:r w:rsidR="006C00B0">
        <w:rPr>
          <w:rFonts w:ascii="Gill Sans MT" w:hAnsi="Gill Sans MT"/>
          <w:sz w:val="22"/>
          <w:szCs w:val="22"/>
        </w:rPr>
        <w:t xml:space="preserve">will </w:t>
      </w:r>
      <w:r w:rsidRPr="00070ABE">
        <w:rPr>
          <w:rFonts w:ascii="Gill Sans MT" w:hAnsi="Gill Sans MT"/>
          <w:sz w:val="22"/>
          <w:szCs w:val="22"/>
        </w:rPr>
        <w:t>participat</w:t>
      </w:r>
      <w:r w:rsidR="006C00B0">
        <w:rPr>
          <w:rFonts w:ascii="Gill Sans MT" w:hAnsi="Gill Sans MT"/>
          <w:sz w:val="22"/>
          <w:szCs w:val="22"/>
        </w:rPr>
        <w:t>e</w:t>
      </w:r>
      <w:r w:rsidRPr="00070ABE">
        <w:rPr>
          <w:rFonts w:ascii="Gill Sans MT" w:hAnsi="Gill Sans MT"/>
          <w:sz w:val="22"/>
          <w:szCs w:val="22"/>
        </w:rPr>
        <w:t xml:space="preserve"> in cross-border, transnational or interregional research projects</w:t>
      </w:r>
    </w:p>
    <w:p w:rsidR="008A1F62" w:rsidRPr="00070ABE" w:rsidRDefault="008A1F62" w:rsidP="008A1F62">
      <w:pPr>
        <w:pStyle w:val="ListParagraph"/>
        <w:numPr>
          <w:ilvl w:val="0"/>
          <w:numId w:val="6"/>
        </w:numPr>
        <w:rPr>
          <w:rFonts w:ascii="Gill Sans MT" w:hAnsi="Gill Sans MT"/>
          <w:sz w:val="22"/>
          <w:szCs w:val="22"/>
        </w:rPr>
      </w:pPr>
      <w:r w:rsidRPr="00070ABE">
        <w:rPr>
          <w:rFonts w:ascii="Gill Sans MT" w:hAnsi="Gill Sans MT"/>
          <w:sz w:val="22"/>
          <w:szCs w:val="22"/>
        </w:rPr>
        <w:t xml:space="preserve">6 research institutions </w:t>
      </w:r>
      <w:r w:rsidR="006C00B0">
        <w:rPr>
          <w:rFonts w:ascii="Gill Sans MT" w:hAnsi="Gill Sans MT"/>
          <w:sz w:val="22"/>
          <w:szCs w:val="22"/>
        </w:rPr>
        <w:t xml:space="preserve">will </w:t>
      </w:r>
      <w:r w:rsidRPr="00070ABE">
        <w:rPr>
          <w:rFonts w:ascii="Gill Sans MT" w:hAnsi="Gill Sans MT"/>
          <w:sz w:val="22"/>
          <w:szCs w:val="22"/>
        </w:rPr>
        <w:t>participat</w:t>
      </w:r>
      <w:r w:rsidR="006C00B0">
        <w:rPr>
          <w:rFonts w:ascii="Gill Sans MT" w:hAnsi="Gill Sans MT"/>
          <w:sz w:val="22"/>
          <w:szCs w:val="22"/>
        </w:rPr>
        <w:t>e</w:t>
      </w:r>
      <w:r w:rsidRPr="00070ABE">
        <w:rPr>
          <w:rFonts w:ascii="Gill Sans MT" w:hAnsi="Gill Sans MT"/>
          <w:sz w:val="22"/>
          <w:szCs w:val="22"/>
        </w:rPr>
        <w:t xml:space="preserve"> in cross-border, transnational or interregional research projects</w:t>
      </w:r>
    </w:p>
    <w:p w:rsidR="008A1F62" w:rsidRPr="00070ABE" w:rsidRDefault="008A1F62" w:rsidP="008A1F62">
      <w:pPr>
        <w:pStyle w:val="ListParagraph"/>
        <w:numPr>
          <w:ilvl w:val="0"/>
          <w:numId w:val="6"/>
        </w:numPr>
        <w:rPr>
          <w:rFonts w:ascii="Gill Sans MT" w:hAnsi="Gill Sans MT"/>
          <w:sz w:val="22"/>
          <w:szCs w:val="22"/>
        </w:rPr>
      </w:pPr>
      <w:r w:rsidRPr="00070ABE">
        <w:rPr>
          <w:rFonts w:ascii="Gill Sans MT" w:hAnsi="Gill Sans MT"/>
          <w:sz w:val="22"/>
          <w:szCs w:val="22"/>
        </w:rPr>
        <w:t xml:space="preserve">4 organisations/enterprises </w:t>
      </w:r>
      <w:r w:rsidR="006C00B0">
        <w:rPr>
          <w:rFonts w:ascii="Gill Sans MT" w:hAnsi="Gill Sans MT"/>
          <w:sz w:val="22"/>
          <w:szCs w:val="22"/>
        </w:rPr>
        <w:t>will adopt</w:t>
      </w:r>
      <w:r w:rsidRPr="00070ABE">
        <w:rPr>
          <w:rFonts w:ascii="Gill Sans MT" w:hAnsi="Gill Sans MT"/>
          <w:sz w:val="22"/>
          <w:szCs w:val="22"/>
        </w:rPr>
        <w:t xml:space="preserve"> new solutions </w:t>
      </w:r>
    </w:p>
    <w:p w:rsidR="008A1F62" w:rsidRPr="00070ABE" w:rsidRDefault="008A1F62" w:rsidP="008A1F62">
      <w:pPr>
        <w:pStyle w:val="ListParagraph"/>
        <w:numPr>
          <w:ilvl w:val="0"/>
          <w:numId w:val="6"/>
        </w:numPr>
        <w:rPr>
          <w:rFonts w:ascii="Gill Sans MT" w:hAnsi="Gill Sans MT"/>
          <w:sz w:val="22"/>
          <w:szCs w:val="22"/>
        </w:rPr>
      </w:pPr>
      <w:r w:rsidRPr="00070ABE">
        <w:rPr>
          <w:rFonts w:ascii="Gill Sans MT" w:hAnsi="Gill Sans MT"/>
          <w:sz w:val="22"/>
          <w:szCs w:val="22"/>
        </w:rPr>
        <w:t xml:space="preserve">50 organisations/enterprises </w:t>
      </w:r>
      <w:r w:rsidR="006C00B0">
        <w:rPr>
          <w:rFonts w:ascii="Gill Sans MT" w:hAnsi="Gill Sans MT"/>
          <w:sz w:val="22"/>
          <w:szCs w:val="22"/>
        </w:rPr>
        <w:t xml:space="preserve">will be </w:t>
      </w:r>
      <w:r w:rsidRPr="00070ABE">
        <w:rPr>
          <w:rFonts w:ascii="Gill Sans MT" w:hAnsi="Gill Sans MT"/>
          <w:sz w:val="22"/>
          <w:szCs w:val="22"/>
        </w:rPr>
        <w:t xml:space="preserve">informed about </w:t>
      </w:r>
      <w:r w:rsidR="006C00B0">
        <w:rPr>
          <w:rFonts w:ascii="Gill Sans MT" w:hAnsi="Gill Sans MT"/>
          <w:sz w:val="22"/>
          <w:szCs w:val="22"/>
        </w:rPr>
        <w:t xml:space="preserve">the </w:t>
      </w:r>
      <w:r w:rsidRPr="00070ABE">
        <w:rPr>
          <w:rFonts w:ascii="Gill Sans MT" w:hAnsi="Gill Sans MT"/>
          <w:sz w:val="22"/>
          <w:szCs w:val="22"/>
        </w:rPr>
        <w:t xml:space="preserve">new solutions </w:t>
      </w:r>
      <w:r w:rsidR="006C00B0">
        <w:rPr>
          <w:rFonts w:ascii="Gill Sans MT" w:hAnsi="Gill Sans MT"/>
          <w:sz w:val="22"/>
          <w:szCs w:val="22"/>
        </w:rPr>
        <w:t xml:space="preserve">generated by the </w:t>
      </w:r>
      <w:r w:rsidR="00BA2727">
        <w:rPr>
          <w:rFonts w:ascii="Gill Sans MT" w:hAnsi="Gill Sans MT"/>
          <w:sz w:val="22"/>
          <w:szCs w:val="22"/>
        </w:rPr>
        <w:t>project</w:t>
      </w:r>
    </w:p>
    <w:p w:rsidR="008A1F62" w:rsidRDefault="006C00B0">
      <w:pPr>
        <w:rPr>
          <w:rFonts w:ascii="Gill Sans MT" w:hAnsi="Gill Sans MT"/>
          <w:sz w:val="22"/>
          <w:szCs w:val="22"/>
        </w:rPr>
      </w:pPr>
      <w:r>
        <w:rPr>
          <w:rFonts w:ascii="Gill Sans MT" w:hAnsi="Gill Sans MT"/>
          <w:sz w:val="22"/>
          <w:szCs w:val="22"/>
        </w:rPr>
        <w:t xml:space="preserve"> </w:t>
      </w:r>
    </w:p>
    <w:p w:rsidR="006C00B0" w:rsidRDefault="006C00B0">
      <w:pPr>
        <w:rPr>
          <w:rFonts w:ascii="Gill Sans MT" w:hAnsi="Gill Sans MT"/>
          <w:sz w:val="22"/>
          <w:szCs w:val="22"/>
        </w:rPr>
      </w:pPr>
      <w:r>
        <w:rPr>
          <w:rFonts w:ascii="Gill Sans MT" w:hAnsi="Gill Sans MT"/>
          <w:sz w:val="22"/>
          <w:szCs w:val="22"/>
        </w:rPr>
        <w:t>Progress on these outputs will be reviewed as part of the monitoring of the communication plan</w:t>
      </w:r>
      <w:r w:rsidR="00BA2727">
        <w:rPr>
          <w:rFonts w:ascii="Gill Sans MT" w:hAnsi="Gill Sans MT"/>
          <w:sz w:val="22"/>
          <w:szCs w:val="22"/>
        </w:rPr>
        <w:t>. The plan will be formally</w:t>
      </w:r>
      <w:r>
        <w:rPr>
          <w:rFonts w:ascii="Gill Sans MT" w:hAnsi="Gill Sans MT"/>
          <w:sz w:val="22"/>
          <w:szCs w:val="22"/>
        </w:rPr>
        <w:t xml:space="preserve"> </w:t>
      </w:r>
      <w:r w:rsidR="00BA2727">
        <w:rPr>
          <w:rFonts w:ascii="Gill Sans MT" w:hAnsi="Gill Sans MT"/>
          <w:sz w:val="22"/>
          <w:szCs w:val="22"/>
        </w:rPr>
        <w:t xml:space="preserve">reviewed at the Progress Review </w:t>
      </w:r>
      <w:r w:rsidR="00C37D57">
        <w:rPr>
          <w:rFonts w:ascii="Gill Sans MT" w:hAnsi="Gill Sans MT"/>
          <w:sz w:val="22"/>
          <w:szCs w:val="22"/>
        </w:rPr>
        <w:t xml:space="preserve">and work package </w:t>
      </w:r>
      <w:r w:rsidR="00BA2727">
        <w:rPr>
          <w:rFonts w:ascii="Gill Sans MT" w:hAnsi="Gill Sans MT"/>
          <w:sz w:val="22"/>
          <w:szCs w:val="22"/>
        </w:rPr>
        <w:t>meetings and progress will be reported to the partn</w:t>
      </w:r>
      <w:r w:rsidR="00C37D57">
        <w:rPr>
          <w:rFonts w:ascii="Gill Sans MT" w:hAnsi="Gill Sans MT"/>
          <w:sz w:val="22"/>
          <w:szCs w:val="22"/>
        </w:rPr>
        <w:t xml:space="preserve">ership at annual meetings. Progress reports </w:t>
      </w:r>
      <w:r w:rsidR="00BA2727">
        <w:rPr>
          <w:rFonts w:ascii="Gill Sans MT" w:hAnsi="Gill Sans MT"/>
          <w:sz w:val="22"/>
          <w:szCs w:val="22"/>
        </w:rPr>
        <w:t xml:space="preserve">will also be submitted </w:t>
      </w:r>
      <w:r>
        <w:rPr>
          <w:rFonts w:ascii="Gill Sans MT" w:hAnsi="Gill Sans MT"/>
          <w:sz w:val="22"/>
          <w:szCs w:val="22"/>
        </w:rPr>
        <w:t xml:space="preserve">to the Joint Secretariat via </w:t>
      </w:r>
      <w:r w:rsidR="00BA2727">
        <w:rPr>
          <w:rFonts w:ascii="Gill Sans MT" w:hAnsi="Gill Sans MT"/>
          <w:sz w:val="22"/>
          <w:szCs w:val="22"/>
        </w:rPr>
        <w:t>the online monitoring system in accordance with our reporting schedule.</w:t>
      </w:r>
    </w:p>
    <w:p w:rsidR="006C00B0" w:rsidRDefault="006C00B0">
      <w:pPr>
        <w:rPr>
          <w:rFonts w:ascii="Gill Sans MT" w:hAnsi="Gill Sans MT"/>
          <w:sz w:val="22"/>
          <w:szCs w:val="22"/>
        </w:rPr>
      </w:pPr>
    </w:p>
    <w:p w:rsidR="004446D6" w:rsidRPr="00C37D57" w:rsidRDefault="00BF35E3">
      <w:pPr>
        <w:rPr>
          <w:rFonts w:ascii="Gill Sans MT" w:hAnsi="Gill Sans MT"/>
          <w:b/>
          <w:sz w:val="22"/>
          <w:szCs w:val="22"/>
        </w:rPr>
      </w:pPr>
      <w:r w:rsidRPr="00C37D57">
        <w:rPr>
          <w:rFonts w:ascii="Gill Sans MT" w:hAnsi="Gill Sans MT"/>
          <w:b/>
          <w:sz w:val="22"/>
          <w:szCs w:val="22"/>
          <w:u w:val="single"/>
        </w:rPr>
        <w:t xml:space="preserve">9) </w:t>
      </w:r>
      <w:r w:rsidR="009B69F1" w:rsidRPr="00C37D57">
        <w:rPr>
          <w:rFonts w:ascii="Gill Sans MT" w:hAnsi="Gill Sans MT"/>
          <w:b/>
          <w:sz w:val="22"/>
          <w:szCs w:val="22"/>
          <w:u w:val="single"/>
        </w:rPr>
        <w:t>B</w:t>
      </w:r>
      <w:r w:rsidR="004446D6" w:rsidRPr="00C37D57">
        <w:rPr>
          <w:rFonts w:ascii="Gill Sans MT" w:hAnsi="Gill Sans MT"/>
          <w:b/>
          <w:sz w:val="22"/>
          <w:szCs w:val="22"/>
          <w:u w:val="single"/>
        </w:rPr>
        <w:t>udget</w:t>
      </w:r>
    </w:p>
    <w:p w:rsidR="00A44E8A" w:rsidRPr="00070ABE" w:rsidRDefault="00A44E8A">
      <w:pPr>
        <w:rPr>
          <w:rFonts w:ascii="Gill Sans MT" w:hAnsi="Gill Sans MT"/>
          <w:sz w:val="22"/>
          <w:szCs w:val="22"/>
        </w:rPr>
      </w:pPr>
    </w:p>
    <w:p w:rsidR="00A44E8A" w:rsidRPr="00070ABE" w:rsidRDefault="00C37D57">
      <w:pPr>
        <w:rPr>
          <w:rFonts w:ascii="Gill Sans MT" w:hAnsi="Gill Sans MT"/>
          <w:sz w:val="22"/>
          <w:szCs w:val="22"/>
        </w:rPr>
      </w:pPr>
      <w:r>
        <w:rPr>
          <w:rFonts w:ascii="Gill Sans MT" w:hAnsi="Gill Sans MT"/>
          <w:sz w:val="22"/>
          <w:szCs w:val="22"/>
        </w:rPr>
        <w:t>Individual partner and work package budgets provide this detail.</w:t>
      </w:r>
    </w:p>
    <w:p w:rsidR="007F4CA9" w:rsidRPr="00070ABE" w:rsidRDefault="007F4CA9">
      <w:pPr>
        <w:rPr>
          <w:rFonts w:ascii="Gill Sans MT" w:hAnsi="Gill Sans MT"/>
          <w:sz w:val="22"/>
          <w:szCs w:val="22"/>
        </w:rPr>
      </w:pPr>
      <w:r w:rsidRPr="00070ABE">
        <w:rPr>
          <w:rFonts w:ascii="Gill Sans MT" w:hAnsi="Gill Sans MT"/>
          <w:sz w:val="22"/>
          <w:szCs w:val="22"/>
        </w:rPr>
        <w:br w:type="page"/>
      </w:r>
    </w:p>
    <w:p w:rsidR="007F4CA9" w:rsidRPr="00070ABE" w:rsidRDefault="007F4CA9" w:rsidP="007F4CA9">
      <w:pPr>
        <w:jc w:val="center"/>
        <w:rPr>
          <w:rFonts w:ascii="Gill Sans MT" w:hAnsi="Gill Sans MT"/>
          <w:b/>
          <w:sz w:val="22"/>
          <w:szCs w:val="22"/>
        </w:rPr>
      </w:pPr>
      <w:r w:rsidRPr="00070ABE">
        <w:rPr>
          <w:rFonts w:ascii="Gill Sans MT" w:hAnsi="Gill Sans MT"/>
          <w:b/>
          <w:sz w:val="22"/>
          <w:szCs w:val="22"/>
          <w:u w:val="single"/>
        </w:rPr>
        <w:lastRenderedPageBreak/>
        <w:t>Appendix 1: Project Structure and Partner Roles</w:t>
      </w:r>
    </w:p>
    <w:p w:rsidR="007F4CA9" w:rsidRPr="00070ABE" w:rsidRDefault="007F4CA9" w:rsidP="007F4CA9">
      <w:pPr>
        <w:rPr>
          <w:rFonts w:ascii="Gill Sans MT" w:hAnsi="Gill Sans MT"/>
          <w:sz w:val="22"/>
          <w:szCs w:val="22"/>
        </w:rPr>
      </w:pPr>
    </w:p>
    <w:p w:rsidR="007F4CA9" w:rsidRPr="00070ABE" w:rsidRDefault="00A71B5E" w:rsidP="007F4CA9">
      <w:pPr>
        <w:jc w:val="center"/>
        <w:rPr>
          <w:rFonts w:ascii="Gill Sans MT" w:hAnsi="Gill Sans MT"/>
          <w:sz w:val="22"/>
          <w:szCs w:val="22"/>
        </w:rPr>
      </w:pPr>
      <w:r>
        <w:rPr>
          <w:rFonts w:ascii="Gill Sans MT" w:hAnsi="Gill Sans MT"/>
          <w:noProof/>
          <w:sz w:val="22"/>
          <w:szCs w:val="22"/>
          <w:lang w:eastAsia="en-GB"/>
        </w:rPr>
        <w:drawing>
          <wp:inline distT="0" distB="0" distL="0" distR="0">
            <wp:extent cx="6188710" cy="4641850"/>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3-03 Sullied Sediments Organisation Chart_3.jpg"/>
                    <pic:cNvPicPr/>
                  </pic:nvPicPr>
                  <pic:blipFill>
                    <a:blip r:embed="rId11">
                      <a:extLst>
                        <a:ext uri="{28A0092B-C50C-407E-A947-70E740481C1C}">
                          <a14:useLocalDpi xmlns:a14="http://schemas.microsoft.com/office/drawing/2010/main" val="0"/>
                        </a:ext>
                      </a:extLst>
                    </a:blip>
                    <a:stretch>
                      <a:fillRect/>
                    </a:stretch>
                  </pic:blipFill>
                  <pic:spPr>
                    <a:xfrm>
                      <a:off x="0" y="0"/>
                      <a:ext cx="6188710" cy="4641850"/>
                    </a:xfrm>
                    <a:prstGeom prst="rect">
                      <a:avLst/>
                    </a:prstGeom>
                  </pic:spPr>
                </pic:pic>
              </a:graphicData>
            </a:graphic>
          </wp:inline>
        </w:drawing>
      </w:r>
    </w:p>
    <w:p w:rsidR="007F4CA9" w:rsidRPr="00070ABE" w:rsidRDefault="007F4CA9" w:rsidP="007F4CA9">
      <w:pPr>
        <w:rPr>
          <w:rFonts w:ascii="Gill Sans MT" w:hAnsi="Gill Sans MT"/>
          <w:sz w:val="22"/>
          <w:szCs w:val="22"/>
          <w:u w:val="single"/>
        </w:rPr>
      </w:pPr>
    </w:p>
    <w:p w:rsidR="007F4CA9" w:rsidRPr="00070ABE" w:rsidRDefault="007F4CA9" w:rsidP="007F4CA9">
      <w:pPr>
        <w:rPr>
          <w:rFonts w:ascii="Gill Sans MT" w:hAnsi="Gill Sans MT"/>
          <w:sz w:val="22"/>
          <w:szCs w:val="22"/>
          <w:u w:val="single"/>
        </w:rPr>
      </w:pPr>
      <w:r w:rsidRPr="00070ABE">
        <w:rPr>
          <w:rFonts w:ascii="Gill Sans MT" w:hAnsi="Gill Sans MT"/>
          <w:sz w:val="22"/>
          <w:szCs w:val="22"/>
          <w:u w:val="single"/>
        </w:rPr>
        <w:t>Project Executive</w:t>
      </w:r>
    </w:p>
    <w:p w:rsidR="007F4CA9" w:rsidRPr="00070ABE" w:rsidRDefault="007F4CA9" w:rsidP="007F4CA9">
      <w:pPr>
        <w:rPr>
          <w:rFonts w:ascii="Gill Sans MT" w:hAnsi="Gill Sans MT"/>
          <w:sz w:val="22"/>
          <w:szCs w:val="22"/>
        </w:rPr>
      </w:pPr>
    </w:p>
    <w:p w:rsidR="007F4CA9" w:rsidRPr="00070ABE" w:rsidRDefault="007F4CA9" w:rsidP="007F4CA9">
      <w:pPr>
        <w:rPr>
          <w:rFonts w:ascii="Gill Sans MT" w:hAnsi="Gill Sans MT"/>
          <w:sz w:val="22"/>
          <w:szCs w:val="22"/>
        </w:rPr>
      </w:pPr>
      <w:r w:rsidRPr="00070ABE">
        <w:rPr>
          <w:rFonts w:ascii="Gill Sans MT" w:hAnsi="Gill Sans MT"/>
          <w:sz w:val="22"/>
          <w:szCs w:val="22"/>
        </w:rPr>
        <w:t>Lead Beneficiary:</w:t>
      </w:r>
      <w:r w:rsidRPr="00070ABE">
        <w:rPr>
          <w:rFonts w:ascii="Gill Sans MT" w:hAnsi="Gill Sans MT"/>
          <w:sz w:val="22"/>
          <w:szCs w:val="22"/>
        </w:rPr>
        <w:tab/>
      </w:r>
      <w:r w:rsidRPr="00070ABE">
        <w:rPr>
          <w:rFonts w:ascii="Gill Sans MT" w:hAnsi="Gill Sans MT"/>
          <w:sz w:val="22"/>
          <w:szCs w:val="22"/>
        </w:rPr>
        <w:tab/>
      </w:r>
      <w:r w:rsidRPr="00070ABE">
        <w:rPr>
          <w:rFonts w:ascii="Gill Sans MT" w:hAnsi="Gill Sans MT"/>
          <w:sz w:val="22"/>
          <w:szCs w:val="22"/>
        </w:rPr>
        <w:tab/>
        <w:t>University Hull (UK)</w:t>
      </w:r>
    </w:p>
    <w:p w:rsidR="007F4CA9" w:rsidRPr="00070ABE" w:rsidRDefault="007F4CA9" w:rsidP="007F4CA9">
      <w:pPr>
        <w:rPr>
          <w:rFonts w:ascii="Gill Sans MT" w:hAnsi="Gill Sans MT"/>
          <w:sz w:val="22"/>
          <w:szCs w:val="22"/>
        </w:rPr>
      </w:pPr>
      <w:r w:rsidRPr="00070ABE">
        <w:rPr>
          <w:rFonts w:ascii="Gill Sans MT" w:hAnsi="Gill Sans MT"/>
          <w:sz w:val="22"/>
          <w:szCs w:val="22"/>
        </w:rPr>
        <w:t>Project Manager:</w:t>
      </w:r>
      <w:r w:rsidRPr="00070ABE">
        <w:rPr>
          <w:rFonts w:ascii="Gill Sans MT" w:hAnsi="Gill Sans MT"/>
          <w:sz w:val="22"/>
          <w:szCs w:val="22"/>
        </w:rPr>
        <w:tab/>
      </w:r>
      <w:r w:rsidRPr="00070ABE">
        <w:rPr>
          <w:rFonts w:ascii="Gill Sans MT" w:hAnsi="Gill Sans MT"/>
          <w:sz w:val="22"/>
          <w:szCs w:val="22"/>
        </w:rPr>
        <w:tab/>
      </w:r>
      <w:r w:rsidRPr="00070ABE">
        <w:rPr>
          <w:rFonts w:ascii="Gill Sans MT" w:hAnsi="Gill Sans MT"/>
          <w:sz w:val="22"/>
          <w:szCs w:val="22"/>
        </w:rPr>
        <w:tab/>
        <w:t>Jeanette Rotchell</w:t>
      </w:r>
    </w:p>
    <w:p w:rsidR="007F4CA9" w:rsidRPr="00070ABE" w:rsidRDefault="007F4CA9" w:rsidP="007F4CA9">
      <w:pPr>
        <w:rPr>
          <w:rFonts w:ascii="Gill Sans MT" w:hAnsi="Gill Sans MT"/>
          <w:sz w:val="22"/>
          <w:szCs w:val="22"/>
        </w:rPr>
      </w:pPr>
      <w:r w:rsidRPr="00070ABE">
        <w:rPr>
          <w:rFonts w:ascii="Gill Sans MT" w:hAnsi="Gill Sans MT"/>
          <w:sz w:val="22"/>
          <w:szCs w:val="22"/>
        </w:rPr>
        <w:t>Project Coordinator:</w:t>
      </w:r>
      <w:r w:rsidR="005972C2">
        <w:rPr>
          <w:rFonts w:ascii="Gill Sans MT" w:hAnsi="Gill Sans MT"/>
          <w:sz w:val="22"/>
          <w:szCs w:val="22"/>
        </w:rPr>
        <w:tab/>
      </w:r>
      <w:r w:rsidR="005972C2">
        <w:rPr>
          <w:rFonts w:ascii="Gill Sans MT" w:hAnsi="Gill Sans MT"/>
          <w:sz w:val="22"/>
          <w:szCs w:val="22"/>
        </w:rPr>
        <w:tab/>
      </w:r>
      <w:r w:rsidR="005972C2">
        <w:rPr>
          <w:rFonts w:ascii="Gill Sans MT" w:hAnsi="Gill Sans MT"/>
          <w:sz w:val="22"/>
          <w:szCs w:val="22"/>
        </w:rPr>
        <w:tab/>
        <w:t xml:space="preserve">Annabel Hanson (East Riding </w:t>
      </w:r>
      <w:r w:rsidRPr="00070ABE">
        <w:rPr>
          <w:rFonts w:ascii="Gill Sans MT" w:hAnsi="Gill Sans MT"/>
          <w:sz w:val="22"/>
          <w:szCs w:val="22"/>
        </w:rPr>
        <w:t>of Yorkshire Council)</w:t>
      </w:r>
    </w:p>
    <w:p w:rsidR="007F4CA9" w:rsidRPr="00070ABE" w:rsidRDefault="007F4CA9" w:rsidP="007F4CA9">
      <w:pPr>
        <w:rPr>
          <w:rFonts w:ascii="Gill Sans MT" w:hAnsi="Gill Sans MT"/>
          <w:sz w:val="22"/>
          <w:szCs w:val="22"/>
        </w:rPr>
      </w:pPr>
      <w:r w:rsidRPr="00070ABE">
        <w:rPr>
          <w:rFonts w:ascii="Gill Sans MT" w:hAnsi="Gill Sans MT"/>
          <w:sz w:val="22"/>
          <w:szCs w:val="22"/>
        </w:rPr>
        <w:t>European Funding Advisor:</w:t>
      </w:r>
      <w:r w:rsidRPr="00070ABE">
        <w:rPr>
          <w:rFonts w:ascii="Gill Sans MT" w:hAnsi="Gill Sans MT"/>
          <w:sz w:val="22"/>
          <w:szCs w:val="22"/>
        </w:rPr>
        <w:tab/>
      </w:r>
      <w:r w:rsidRPr="00070ABE">
        <w:rPr>
          <w:rFonts w:ascii="Gill Sans MT" w:hAnsi="Gill Sans MT"/>
          <w:sz w:val="22"/>
          <w:szCs w:val="22"/>
        </w:rPr>
        <w:tab/>
        <w:t>Claire Watts (East Riding of Yorkshire Council)</w:t>
      </w:r>
    </w:p>
    <w:p w:rsidR="007F4CA9" w:rsidRPr="00070ABE" w:rsidRDefault="007F4CA9" w:rsidP="007F4CA9">
      <w:pPr>
        <w:rPr>
          <w:rFonts w:ascii="Gill Sans MT" w:hAnsi="Gill Sans MT"/>
          <w:sz w:val="22"/>
          <w:szCs w:val="22"/>
        </w:rPr>
      </w:pPr>
    </w:p>
    <w:p w:rsidR="007F4CA9" w:rsidRPr="00070ABE" w:rsidRDefault="007F4CA9" w:rsidP="007F4CA9">
      <w:pPr>
        <w:rPr>
          <w:rFonts w:ascii="Gill Sans MT" w:hAnsi="Gill Sans MT"/>
          <w:sz w:val="22"/>
          <w:szCs w:val="22"/>
          <w:u w:val="single"/>
        </w:rPr>
      </w:pPr>
      <w:r w:rsidRPr="00070ABE">
        <w:rPr>
          <w:rFonts w:ascii="Gill Sans MT" w:hAnsi="Gill Sans MT"/>
          <w:sz w:val="22"/>
          <w:szCs w:val="22"/>
          <w:u w:val="single"/>
        </w:rPr>
        <w:t>Project Beneficiaries (partners with budgets)</w:t>
      </w:r>
    </w:p>
    <w:p w:rsidR="007F4CA9" w:rsidRPr="00070ABE" w:rsidRDefault="007F4CA9" w:rsidP="007F4CA9">
      <w:pPr>
        <w:rPr>
          <w:rFonts w:ascii="Gill Sans MT" w:hAnsi="Gill Sans MT"/>
          <w:sz w:val="22"/>
          <w:szCs w:val="22"/>
          <w:u w:val="single"/>
        </w:rPr>
      </w:pP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Canal and River Trust (CRT) (UK)</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eastAsia="Times New Roman" w:hAnsi="Gill Sans MT" w:cs="Times New Roman"/>
          <w:sz w:val="22"/>
          <w:szCs w:val="22"/>
          <w:lang w:eastAsia="en-GB"/>
        </w:rPr>
        <w:t>Ecological Sediment and Soil Assessment</w:t>
      </w:r>
      <w:r w:rsidRPr="00070ABE">
        <w:rPr>
          <w:rFonts w:ascii="Gill Sans MT" w:hAnsi="Gill Sans MT"/>
          <w:sz w:val="22"/>
          <w:szCs w:val="22"/>
        </w:rPr>
        <w:t xml:space="preserve"> (Ecossa) (Co-beneficiary) (Germany)</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East Riding of Yorkshire Council (ERYC) (UK)</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Environmental Scientifics Group (ESG) (UK)</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Hamburg Port Authority (Germany)</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Hamburg University of Applied Sciences (HAW) (Coordinating Beneficiary) (Germany)</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eastAsia="Times New Roman" w:hAnsi="Gill Sans MT" w:cs="Times New Roman"/>
          <w:sz w:val="22"/>
          <w:szCs w:val="22"/>
          <w:lang w:eastAsia="en-GB"/>
        </w:rPr>
        <w:t>Institut Dr Nowak</w:t>
      </w:r>
      <w:r w:rsidRPr="00070ABE">
        <w:rPr>
          <w:rFonts w:ascii="Gill Sans MT" w:hAnsi="Gill Sans MT"/>
          <w:sz w:val="22"/>
          <w:szCs w:val="22"/>
        </w:rPr>
        <w:t xml:space="preserve"> (Germany)</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Openbare Afvalstoffenmaatschappij voor het Vlaams Gewest (OVAM) (Belgium)</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Radboud University (The Netherlands)</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University of Antwerp (Belgium)</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University of Hull (UK)</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hAnsi="Gill Sans MT"/>
          <w:sz w:val="22"/>
          <w:szCs w:val="22"/>
        </w:rPr>
        <w:t>University of Leeds (UK)</w:t>
      </w:r>
    </w:p>
    <w:p w:rsidR="007F4CA9" w:rsidRPr="00070ABE" w:rsidRDefault="007F4CA9" w:rsidP="007F4CA9">
      <w:pPr>
        <w:pStyle w:val="ListParagraph"/>
        <w:numPr>
          <w:ilvl w:val="0"/>
          <w:numId w:val="2"/>
        </w:numPr>
        <w:rPr>
          <w:rFonts w:ascii="Gill Sans MT" w:hAnsi="Gill Sans MT"/>
          <w:sz w:val="22"/>
          <w:szCs w:val="22"/>
        </w:rPr>
      </w:pPr>
      <w:r w:rsidRPr="00070ABE">
        <w:rPr>
          <w:rFonts w:ascii="Gill Sans MT" w:eastAsia="Times New Roman" w:hAnsi="Gill Sans MT" w:cs="Times New Roman"/>
          <w:sz w:val="22"/>
          <w:szCs w:val="22"/>
          <w:lang w:eastAsia="en-GB"/>
        </w:rPr>
        <w:t>Vlaamse Milieumaatschappij (</w:t>
      </w:r>
      <w:r w:rsidRPr="00070ABE">
        <w:rPr>
          <w:rFonts w:ascii="Gill Sans MT" w:hAnsi="Gill Sans MT"/>
          <w:sz w:val="22"/>
          <w:szCs w:val="22"/>
        </w:rPr>
        <w:t>VMM) (Belgium)</w:t>
      </w:r>
    </w:p>
    <w:p w:rsidR="007F4CA9" w:rsidRPr="00070ABE" w:rsidRDefault="007F4CA9" w:rsidP="007F4CA9">
      <w:pPr>
        <w:rPr>
          <w:rFonts w:ascii="Gill Sans MT" w:hAnsi="Gill Sans MT"/>
          <w:sz w:val="22"/>
          <w:szCs w:val="22"/>
        </w:rPr>
      </w:pPr>
    </w:p>
    <w:p w:rsidR="007F4CA9" w:rsidRPr="00070ABE" w:rsidRDefault="007F4CA9" w:rsidP="007F4CA9">
      <w:pPr>
        <w:rPr>
          <w:rFonts w:ascii="Gill Sans MT" w:hAnsi="Gill Sans MT"/>
          <w:sz w:val="22"/>
          <w:szCs w:val="22"/>
        </w:rPr>
      </w:pPr>
      <w:bookmarkStart w:id="0" w:name="_GoBack"/>
      <w:bookmarkEnd w:id="0"/>
      <w:r w:rsidRPr="00070ABE">
        <w:rPr>
          <w:rFonts w:ascii="Gill Sans MT" w:hAnsi="Gill Sans MT"/>
          <w:sz w:val="22"/>
          <w:szCs w:val="22"/>
          <w:u w:val="single"/>
        </w:rPr>
        <w:lastRenderedPageBreak/>
        <w:t>Advisory Group</w:t>
      </w:r>
    </w:p>
    <w:p w:rsidR="007F4CA9" w:rsidRPr="00070ABE" w:rsidRDefault="007F4CA9" w:rsidP="007F4CA9">
      <w:pPr>
        <w:pStyle w:val="ListParagraph"/>
        <w:ind w:left="0"/>
        <w:rPr>
          <w:rFonts w:ascii="Gill Sans MT" w:hAnsi="Gill Sans MT"/>
          <w:sz w:val="22"/>
          <w:szCs w:val="22"/>
        </w:rPr>
      </w:pPr>
    </w:p>
    <w:p w:rsidR="007F4CA9" w:rsidRPr="00070ABE" w:rsidRDefault="007F4CA9" w:rsidP="007F4CA9">
      <w:pPr>
        <w:pStyle w:val="ListParagraph"/>
        <w:ind w:left="0"/>
        <w:rPr>
          <w:rFonts w:ascii="Gill Sans MT" w:hAnsi="Gill Sans MT"/>
          <w:sz w:val="22"/>
          <w:szCs w:val="22"/>
        </w:rPr>
      </w:pPr>
      <w:r w:rsidRPr="00070ABE">
        <w:rPr>
          <w:rFonts w:ascii="Gill Sans MT" w:hAnsi="Gill Sans MT"/>
          <w:sz w:val="22"/>
          <w:szCs w:val="22"/>
        </w:rPr>
        <w:t>All project beneficiaries and the following strategic partners:</w:t>
      </w:r>
    </w:p>
    <w:p w:rsidR="007F4CA9" w:rsidRPr="00070ABE" w:rsidRDefault="007F4CA9" w:rsidP="007F4CA9">
      <w:pPr>
        <w:pStyle w:val="ListParagraph"/>
        <w:ind w:left="0"/>
        <w:rPr>
          <w:rFonts w:ascii="Gill Sans MT" w:hAnsi="Gill Sans MT"/>
          <w:sz w:val="22"/>
          <w:szCs w:val="22"/>
          <w:u w:val="single"/>
        </w:rPr>
      </w:pPr>
      <w:r w:rsidRPr="00070ABE">
        <w:rPr>
          <w:rFonts w:ascii="Gill Sans MT" w:hAnsi="Gill Sans MT"/>
          <w:sz w:val="22"/>
          <w:szCs w:val="22"/>
        </w:rPr>
        <w:tab/>
      </w:r>
      <w:r w:rsidRPr="00070ABE">
        <w:rPr>
          <w:rFonts w:ascii="Gill Sans MT" w:hAnsi="Gill Sans MT"/>
          <w:sz w:val="22"/>
          <w:szCs w:val="22"/>
        </w:rPr>
        <w:tab/>
      </w:r>
      <w:r w:rsidRPr="00070ABE">
        <w:rPr>
          <w:rFonts w:ascii="Gill Sans MT" w:hAnsi="Gill Sans MT"/>
          <w:sz w:val="22"/>
          <w:szCs w:val="22"/>
        </w:rPr>
        <w:tab/>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East and North Yorkshire Waterways Partnership (WWP) (UK)</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Elbe Habitat Foundation (Germany)</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Environment Agency (UK)</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Federal Institute of Hydrology (Germany)</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eastAsia="Times New Roman" w:hAnsi="Gill Sans MT" w:cs="Times New Roman"/>
          <w:sz w:val="22"/>
          <w:szCs w:val="22"/>
          <w:lang w:eastAsia="en-GB"/>
        </w:rPr>
        <w:t>Foundation for Applied Water Research (STOWA)</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Hamburg Ministry of the Environment and Energy (Germany)</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Northumbrian Water (UK)</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River Hull Board (UK)</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Sediment European Network Steering Group (SedNet)  (European)</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Thames Water (UK)</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Vlakwa (Belgium) (NuReDrain project)</w:t>
      </w:r>
    </w:p>
    <w:p w:rsidR="007F4CA9" w:rsidRPr="00070ABE" w:rsidRDefault="007F4CA9" w:rsidP="007F4CA9">
      <w:pPr>
        <w:pStyle w:val="ListParagraph"/>
        <w:numPr>
          <w:ilvl w:val="0"/>
          <w:numId w:val="3"/>
        </w:numPr>
        <w:rPr>
          <w:rFonts w:ascii="Gill Sans MT" w:hAnsi="Gill Sans MT"/>
          <w:sz w:val="22"/>
          <w:szCs w:val="22"/>
        </w:rPr>
      </w:pPr>
      <w:r w:rsidRPr="00070ABE">
        <w:rPr>
          <w:rFonts w:ascii="Gill Sans MT" w:hAnsi="Gill Sans MT"/>
          <w:sz w:val="22"/>
          <w:szCs w:val="22"/>
        </w:rPr>
        <w:t>Yorkshire Water (UK)</w:t>
      </w:r>
    </w:p>
    <w:p w:rsidR="007F4CA9" w:rsidRPr="00070ABE" w:rsidRDefault="007F4CA9" w:rsidP="007F4CA9">
      <w:pPr>
        <w:rPr>
          <w:rFonts w:ascii="Gill Sans MT" w:hAnsi="Gill Sans MT"/>
          <w:sz w:val="22"/>
          <w:szCs w:val="22"/>
        </w:rPr>
      </w:pPr>
    </w:p>
    <w:p w:rsidR="007F4CA9" w:rsidRPr="00070ABE" w:rsidRDefault="007F4CA9" w:rsidP="007F4CA9">
      <w:pPr>
        <w:rPr>
          <w:rFonts w:ascii="Gill Sans MT" w:hAnsi="Gill Sans MT"/>
          <w:sz w:val="22"/>
          <w:szCs w:val="22"/>
          <w:u w:val="single"/>
        </w:rPr>
      </w:pPr>
      <w:r w:rsidRPr="00070ABE">
        <w:rPr>
          <w:rFonts w:ascii="Gill Sans MT" w:hAnsi="Gill Sans MT"/>
          <w:sz w:val="22"/>
          <w:szCs w:val="22"/>
          <w:u w:val="single"/>
        </w:rPr>
        <w:t>Steering Group</w:t>
      </w:r>
    </w:p>
    <w:p w:rsidR="007F4CA9" w:rsidRPr="00070ABE" w:rsidRDefault="007F4CA9" w:rsidP="007F4CA9">
      <w:pPr>
        <w:rPr>
          <w:rFonts w:ascii="Gill Sans MT" w:hAnsi="Gill Sans MT"/>
          <w:sz w:val="22"/>
          <w:szCs w:val="22"/>
        </w:rPr>
      </w:pPr>
    </w:p>
    <w:tbl>
      <w:tblPr>
        <w:tblStyle w:val="TableGrid"/>
        <w:tblW w:w="0" w:type="auto"/>
        <w:tblLook w:val="04A0" w:firstRow="1" w:lastRow="0" w:firstColumn="1" w:lastColumn="0" w:noHBand="0" w:noVBand="1"/>
      </w:tblPr>
      <w:tblGrid>
        <w:gridCol w:w="2093"/>
        <w:gridCol w:w="2268"/>
        <w:gridCol w:w="4881"/>
      </w:tblGrid>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Partner</w:t>
            </w:r>
          </w:p>
        </w:tc>
        <w:tc>
          <w:tcPr>
            <w:tcW w:w="2268"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Organisation</w:t>
            </w: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Role</w:t>
            </w:r>
          </w:p>
        </w:tc>
      </w:tr>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Jeanette Rotchell</w:t>
            </w:r>
          </w:p>
        </w:tc>
        <w:tc>
          <w:tcPr>
            <w:tcW w:w="2268"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University of Hull</w:t>
            </w: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Lead Beneficiary representative / Project Manager</w:t>
            </w:r>
          </w:p>
        </w:tc>
      </w:tr>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Claire Watts</w:t>
            </w:r>
          </w:p>
        </w:tc>
        <w:tc>
          <w:tcPr>
            <w:tcW w:w="2268"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ERYC</w:t>
            </w: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Humber catchment representative</w:t>
            </w:r>
          </w:p>
        </w:tc>
      </w:tr>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Annabel Hanson</w:t>
            </w:r>
          </w:p>
        </w:tc>
        <w:tc>
          <w:tcPr>
            <w:tcW w:w="2268"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WWP</w:t>
            </w: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Project Coordinator</w:t>
            </w:r>
          </w:p>
        </w:tc>
      </w:tr>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Susanne Heise</w:t>
            </w:r>
          </w:p>
        </w:tc>
        <w:tc>
          <w:tcPr>
            <w:tcW w:w="2268"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HAW</w:t>
            </w: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Work Package 3 lead</w:t>
            </w:r>
          </w:p>
        </w:tc>
      </w:tr>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Andrew Boa</w:t>
            </w:r>
          </w:p>
        </w:tc>
        <w:tc>
          <w:tcPr>
            <w:tcW w:w="2268"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University of Hull</w:t>
            </w: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Work Package 4 lead</w:t>
            </w:r>
          </w:p>
        </w:tc>
      </w:tr>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Mark Lorch</w:t>
            </w:r>
          </w:p>
        </w:tc>
        <w:tc>
          <w:tcPr>
            <w:tcW w:w="2268"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University of Hull</w:t>
            </w: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Work Package 5 lead</w:t>
            </w:r>
          </w:p>
        </w:tc>
      </w:tr>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To be determined</w:t>
            </w:r>
          </w:p>
        </w:tc>
        <w:tc>
          <w:tcPr>
            <w:tcW w:w="2268" w:type="dxa"/>
          </w:tcPr>
          <w:p w:rsidR="007F4CA9" w:rsidRPr="00070ABE" w:rsidRDefault="007F4CA9" w:rsidP="00BB2959">
            <w:pPr>
              <w:rPr>
                <w:rFonts w:ascii="Gill Sans MT" w:hAnsi="Gill Sans MT"/>
                <w:sz w:val="22"/>
                <w:szCs w:val="22"/>
              </w:rPr>
            </w:pP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Representative for the Elbe catchment</w:t>
            </w:r>
          </w:p>
        </w:tc>
      </w:tr>
      <w:tr w:rsidR="007F4CA9" w:rsidRPr="00070ABE" w:rsidTr="00BB2959">
        <w:tc>
          <w:tcPr>
            <w:tcW w:w="2093"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To be determined</w:t>
            </w:r>
          </w:p>
        </w:tc>
        <w:tc>
          <w:tcPr>
            <w:tcW w:w="2268" w:type="dxa"/>
          </w:tcPr>
          <w:p w:rsidR="007F4CA9" w:rsidRPr="00070ABE" w:rsidRDefault="007F4CA9" w:rsidP="00BB2959">
            <w:pPr>
              <w:rPr>
                <w:rFonts w:ascii="Gill Sans MT" w:hAnsi="Gill Sans MT"/>
                <w:sz w:val="22"/>
                <w:szCs w:val="22"/>
              </w:rPr>
            </w:pPr>
          </w:p>
        </w:tc>
        <w:tc>
          <w:tcPr>
            <w:tcW w:w="4881" w:type="dxa"/>
          </w:tcPr>
          <w:p w:rsidR="007F4CA9" w:rsidRPr="00070ABE" w:rsidRDefault="007F4CA9" w:rsidP="00BB2959">
            <w:pPr>
              <w:rPr>
                <w:rFonts w:ascii="Gill Sans MT" w:hAnsi="Gill Sans MT"/>
                <w:sz w:val="22"/>
                <w:szCs w:val="22"/>
              </w:rPr>
            </w:pPr>
            <w:r w:rsidRPr="00070ABE">
              <w:rPr>
                <w:rFonts w:ascii="Gill Sans MT" w:hAnsi="Gill Sans MT"/>
                <w:sz w:val="22"/>
                <w:szCs w:val="22"/>
              </w:rPr>
              <w:t>Representative for the Scheldt catchment</w:t>
            </w:r>
          </w:p>
        </w:tc>
      </w:tr>
    </w:tbl>
    <w:p w:rsidR="007F4CA9" w:rsidRPr="00070ABE" w:rsidRDefault="007F4CA9" w:rsidP="007F4CA9">
      <w:pPr>
        <w:rPr>
          <w:rFonts w:ascii="Gill Sans MT" w:hAnsi="Gill Sans MT"/>
          <w:sz w:val="22"/>
          <w:szCs w:val="22"/>
        </w:rPr>
      </w:pPr>
      <w:r w:rsidRPr="00070ABE">
        <w:rPr>
          <w:rFonts w:ascii="Gill Sans MT" w:hAnsi="Gill Sans MT"/>
          <w:sz w:val="22"/>
          <w:szCs w:val="22"/>
        </w:rPr>
        <w:tab/>
      </w:r>
      <w:r w:rsidRPr="00070ABE">
        <w:rPr>
          <w:rFonts w:ascii="Gill Sans MT" w:hAnsi="Gill Sans MT"/>
          <w:sz w:val="22"/>
          <w:szCs w:val="22"/>
        </w:rPr>
        <w:tab/>
      </w:r>
      <w:r w:rsidRPr="00070ABE">
        <w:rPr>
          <w:rFonts w:ascii="Gill Sans MT" w:hAnsi="Gill Sans MT"/>
          <w:sz w:val="22"/>
          <w:szCs w:val="22"/>
        </w:rPr>
        <w:tab/>
      </w:r>
      <w:r w:rsidRPr="00070ABE">
        <w:rPr>
          <w:rFonts w:ascii="Gill Sans MT" w:hAnsi="Gill Sans MT"/>
          <w:sz w:val="22"/>
          <w:szCs w:val="22"/>
        </w:rPr>
        <w:tab/>
      </w:r>
      <w:r w:rsidRPr="00070ABE">
        <w:rPr>
          <w:rFonts w:ascii="Gill Sans MT" w:hAnsi="Gill Sans MT"/>
          <w:sz w:val="22"/>
          <w:szCs w:val="22"/>
        </w:rPr>
        <w:tab/>
      </w:r>
    </w:p>
    <w:p w:rsidR="007F4CA9" w:rsidRPr="00070ABE" w:rsidRDefault="007F4CA9" w:rsidP="007F4CA9">
      <w:pPr>
        <w:rPr>
          <w:rFonts w:ascii="Gill Sans MT" w:hAnsi="Gill Sans MT"/>
          <w:sz w:val="22"/>
          <w:szCs w:val="22"/>
        </w:rPr>
      </w:pPr>
    </w:p>
    <w:p w:rsidR="00A44E8A" w:rsidRPr="00070ABE" w:rsidRDefault="00A44E8A">
      <w:pPr>
        <w:rPr>
          <w:rFonts w:ascii="Gill Sans MT" w:hAnsi="Gill Sans MT"/>
          <w:sz w:val="22"/>
          <w:szCs w:val="22"/>
        </w:rPr>
      </w:pPr>
    </w:p>
    <w:sectPr w:rsidR="00A44E8A" w:rsidRPr="00070ABE" w:rsidSect="00070ABE">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3B5" w:rsidRDefault="002503B5" w:rsidP="002503B5">
      <w:r>
        <w:separator/>
      </w:r>
    </w:p>
  </w:endnote>
  <w:endnote w:type="continuationSeparator" w:id="0">
    <w:p w:rsidR="002503B5" w:rsidRDefault="002503B5" w:rsidP="0025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2538532"/>
      <w:docPartObj>
        <w:docPartGallery w:val="Page Numbers (Bottom of Page)"/>
        <w:docPartUnique/>
      </w:docPartObj>
    </w:sdtPr>
    <w:sdtEndPr>
      <w:rPr>
        <w:rFonts w:ascii="Gill Sans MT" w:hAnsi="Gill Sans MT"/>
        <w:noProof/>
        <w:sz w:val="16"/>
        <w:szCs w:val="16"/>
      </w:rPr>
    </w:sdtEndPr>
    <w:sdtContent>
      <w:p w:rsidR="002503B5" w:rsidRPr="003B7466" w:rsidRDefault="002503B5">
        <w:pPr>
          <w:pStyle w:val="Footer"/>
          <w:jc w:val="center"/>
          <w:rPr>
            <w:rFonts w:ascii="Gill Sans MT" w:hAnsi="Gill Sans MT"/>
            <w:sz w:val="16"/>
            <w:szCs w:val="16"/>
          </w:rPr>
        </w:pPr>
        <w:r w:rsidRPr="003B7466">
          <w:rPr>
            <w:rFonts w:ascii="Gill Sans MT" w:hAnsi="Gill Sans MT"/>
            <w:sz w:val="16"/>
            <w:szCs w:val="16"/>
          </w:rPr>
          <w:fldChar w:fldCharType="begin"/>
        </w:r>
        <w:r w:rsidRPr="003B7466">
          <w:rPr>
            <w:rFonts w:ascii="Gill Sans MT" w:hAnsi="Gill Sans MT"/>
            <w:sz w:val="16"/>
            <w:szCs w:val="16"/>
          </w:rPr>
          <w:instrText xml:space="preserve"> PAGE   \* MERGEFORMAT </w:instrText>
        </w:r>
        <w:r w:rsidRPr="003B7466">
          <w:rPr>
            <w:rFonts w:ascii="Gill Sans MT" w:hAnsi="Gill Sans MT"/>
            <w:sz w:val="16"/>
            <w:szCs w:val="16"/>
          </w:rPr>
          <w:fldChar w:fldCharType="separate"/>
        </w:r>
        <w:r w:rsidR="00A71B5E">
          <w:rPr>
            <w:rFonts w:ascii="Gill Sans MT" w:hAnsi="Gill Sans MT"/>
            <w:noProof/>
            <w:sz w:val="16"/>
            <w:szCs w:val="16"/>
          </w:rPr>
          <w:t>5</w:t>
        </w:r>
        <w:r w:rsidRPr="003B7466">
          <w:rPr>
            <w:rFonts w:ascii="Gill Sans MT" w:hAnsi="Gill Sans MT"/>
            <w:noProof/>
            <w:sz w:val="16"/>
            <w:szCs w:val="16"/>
          </w:rPr>
          <w:fldChar w:fldCharType="end"/>
        </w:r>
      </w:p>
    </w:sdtContent>
  </w:sdt>
  <w:p w:rsidR="002503B5" w:rsidRDefault="002503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3B5" w:rsidRDefault="002503B5" w:rsidP="002503B5">
      <w:r>
        <w:separator/>
      </w:r>
    </w:p>
  </w:footnote>
  <w:footnote w:type="continuationSeparator" w:id="0">
    <w:p w:rsidR="002503B5" w:rsidRDefault="002503B5" w:rsidP="002503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44DA"/>
    <w:multiLevelType w:val="hybridMultilevel"/>
    <w:tmpl w:val="45C03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CB7C85"/>
    <w:multiLevelType w:val="hybridMultilevel"/>
    <w:tmpl w:val="B6AC91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0C345FC0"/>
    <w:multiLevelType w:val="hybridMultilevel"/>
    <w:tmpl w:val="2F3EE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572322D"/>
    <w:multiLevelType w:val="hybridMultilevel"/>
    <w:tmpl w:val="399EE8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42CD6924"/>
    <w:multiLevelType w:val="hybridMultilevel"/>
    <w:tmpl w:val="8C784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9D4930"/>
    <w:multiLevelType w:val="hybridMultilevel"/>
    <w:tmpl w:val="A48052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5EF2271E"/>
    <w:multiLevelType w:val="hybridMultilevel"/>
    <w:tmpl w:val="D152CD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65414B5A"/>
    <w:multiLevelType w:val="hybridMultilevel"/>
    <w:tmpl w:val="1A0204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6A977680"/>
    <w:multiLevelType w:val="hybridMultilevel"/>
    <w:tmpl w:val="A622EDC2"/>
    <w:lvl w:ilvl="0" w:tplc="08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7DFA4515"/>
    <w:multiLevelType w:val="hybridMultilevel"/>
    <w:tmpl w:val="DAC2D366"/>
    <w:lvl w:ilvl="0" w:tplc="08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8"/>
  </w:num>
  <w:num w:numId="3">
    <w:abstractNumId w:val="9"/>
  </w:num>
  <w:num w:numId="4">
    <w:abstractNumId w:val="4"/>
  </w:num>
  <w:num w:numId="5">
    <w:abstractNumId w:val="0"/>
  </w:num>
  <w:num w:numId="6">
    <w:abstractNumId w:val="1"/>
  </w:num>
  <w:num w:numId="7">
    <w:abstractNumId w:val="2"/>
  </w:num>
  <w:num w:numId="8">
    <w:abstractNumId w:val="5"/>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6D6"/>
    <w:rsid w:val="000479D9"/>
    <w:rsid w:val="00070ABE"/>
    <w:rsid w:val="0007188B"/>
    <w:rsid w:val="000D6CE1"/>
    <w:rsid w:val="0014690B"/>
    <w:rsid w:val="001E678B"/>
    <w:rsid w:val="002072D3"/>
    <w:rsid w:val="002503B5"/>
    <w:rsid w:val="002806C3"/>
    <w:rsid w:val="00333B57"/>
    <w:rsid w:val="003B7466"/>
    <w:rsid w:val="004446D6"/>
    <w:rsid w:val="004C329C"/>
    <w:rsid w:val="005972C2"/>
    <w:rsid w:val="005E3AF9"/>
    <w:rsid w:val="005F0BD7"/>
    <w:rsid w:val="006C00B0"/>
    <w:rsid w:val="007F4CA9"/>
    <w:rsid w:val="008176BB"/>
    <w:rsid w:val="0082027B"/>
    <w:rsid w:val="00827CE8"/>
    <w:rsid w:val="008A1F62"/>
    <w:rsid w:val="009A3A48"/>
    <w:rsid w:val="009B69F1"/>
    <w:rsid w:val="009D6B91"/>
    <w:rsid w:val="00A16021"/>
    <w:rsid w:val="00A40938"/>
    <w:rsid w:val="00A44E8A"/>
    <w:rsid w:val="00A71B5E"/>
    <w:rsid w:val="00A76358"/>
    <w:rsid w:val="00AA659F"/>
    <w:rsid w:val="00B018E9"/>
    <w:rsid w:val="00B3167D"/>
    <w:rsid w:val="00BA2727"/>
    <w:rsid w:val="00BF35E3"/>
    <w:rsid w:val="00C34B60"/>
    <w:rsid w:val="00C34E62"/>
    <w:rsid w:val="00C37D57"/>
    <w:rsid w:val="00CC7277"/>
    <w:rsid w:val="00CE0E28"/>
    <w:rsid w:val="00CF3CA8"/>
    <w:rsid w:val="00D7288D"/>
    <w:rsid w:val="00DB7DE3"/>
    <w:rsid w:val="00EE442D"/>
    <w:rsid w:val="00EE64AB"/>
    <w:rsid w:val="00FC3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aramond" w:eastAsiaTheme="minorHAnsi" w:hAnsi="Garamond"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A48"/>
    <w:pPr>
      <w:ind w:left="720"/>
      <w:contextualSpacing/>
    </w:pPr>
  </w:style>
  <w:style w:type="table" w:styleId="TableGrid">
    <w:name w:val="Table Grid"/>
    <w:basedOn w:val="TableNormal"/>
    <w:uiPriority w:val="59"/>
    <w:rsid w:val="007F4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F4CA9"/>
    <w:rPr>
      <w:rFonts w:ascii="Tahoma" w:hAnsi="Tahoma" w:cs="Tahoma"/>
      <w:sz w:val="16"/>
      <w:szCs w:val="16"/>
    </w:rPr>
  </w:style>
  <w:style w:type="character" w:customStyle="1" w:styleId="BalloonTextChar">
    <w:name w:val="Balloon Text Char"/>
    <w:basedOn w:val="DefaultParagraphFont"/>
    <w:link w:val="BalloonText"/>
    <w:uiPriority w:val="99"/>
    <w:semiHidden/>
    <w:rsid w:val="007F4CA9"/>
    <w:rPr>
      <w:rFonts w:ascii="Tahoma" w:hAnsi="Tahoma" w:cs="Tahoma"/>
      <w:sz w:val="16"/>
      <w:szCs w:val="16"/>
    </w:rPr>
  </w:style>
  <w:style w:type="paragraph" w:styleId="Header">
    <w:name w:val="header"/>
    <w:basedOn w:val="Normal"/>
    <w:link w:val="HeaderChar"/>
    <w:uiPriority w:val="99"/>
    <w:unhideWhenUsed/>
    <w:rsid w:val="002503B5"/>
    <w:pPr>
      <w:tabs>
        <w:tab w:val="center" w:pos="4513"/>
        <w:tab w:val="right" w:pos="9026"/>
      </w:tabs>
    </w:pPr>
  </w:style>
  <w:style w:type="character" w:customStyle="1" w:styleId="HeaderChar">
    <w:name w:val="Header Char"/>
    <w:basedOn w:val="DefaultParagraphFont"/>
    <w:link w:val="Header"/>
    <w:uiPriority w:val="99"/>
    <w:rsid w:val="002503B5"/>
  </w:style>
  <w:style w:type="paragraph" w:styleId="Footer">
    <w:name w:val="footer"/>
    <w:basedOn w:val="Normal"/>
    <w:link w:val="FooterChar"/>
    <w:uiPriority w:val="99"/>
    <w:unhideWhenUsed/>
    <w:rsid w:val="002503B5"/>
    <w:pPr>
      <w:tabs>
        <w:tab w:val="center" w:pos="4513"/>
        <w:tab w:val="right" w:pos="9026"/>
      </w:tabs>
    </w:pPr>
  </w:style>
  <w:style w:type="character" w:customStyle="1" w:styleId="FooterChar">
    <w:name w:val="Footer Char"/>
    <w:basedOn w:val="DefaultParagraphFont"/>
    <w:link w:val="Footer"/>
    <w:uiPriority w:val="99"/>
    <w:rsid w:val="002503B5"/>
  </w:style>
  <w:style w:type="paragraph" w:styleId="FootnoteText">
    <w:name w:val="footnote text"/>
    <w:basedOn w:val="Normal"/>
    <w:link w:val="FootnoteTextChar"/>
    <w:uiPriority w:val="99"/>
    <w:unhideWhenUsed/>
    <w:rsid w:val="004C329C"/>
    <w:rPr>
      <w:sz w:val="20"/>
      <w:szCs w:val="20"/>
    </w:rPr>
  </w:style>
  <w:style w:type="character" w:customStyle="1" w:styleId="FootnoteTextChar">
    <w:name w:val="Footnote Text Char"/>
    <w:basedOn w:val="DefaultParagraphFont"/>
    <w:link w:val="FootnoteText"/>
    <w:uiPriority w:val="99"/>
    <w:rsid w:val="004C329C"/>
    <w:rPr>
      <w:sz w:val="20"/>
      <w:szCs w:val="20"/>
    </w:rPr>
  </w:style>
  <w:style w:type="character" w:styleId="FootnoteReference">
    <w:name w:val="footnote reference"/>
    <w:basedOn w:val="DefaultParagraphFont"/>
    <w:uiPriority w:val="99"/>
    <w:semiHidden/>
    <w:unhideWhenUsed/>
    <w:rsid w:val="004C329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aramond" w:eastAsiaTheme="minorHAnsi" w:hAnsi="Garamond"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3A48"/>
    <w:pPr>
      <w:ind w:left="720"/>
      <w:contextualSpacing/>
    </w:pPr>
  </w:style>
  <w:style w:type="table" w:styleId="TableGrid">
    <w:name w:val="Table Grid"/>
    <w:basedOn w:val="TableNormal"/>
    <w:uiPriority w:val="59"/>
    <w:rsid w:val="007F4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F4CA9"/>
    <w:rPr>
      <w:rFonts w:ascii="Tahoma" w:hAnsi="Tahoma" w:cs="Tahoma"/>
      <w:sz w:val="16"/>
      <w:szCs w:val="16"/>
    </w:rPr>
  </w:style>
  <w:style w:type="character" w:customStyle="1" w:styleId="BalloonTextChar">
    <w:name w:val="Balloon Text Char"/>
    <w:basedOn w:val="DefaultParagraphFont"/>
    <w:link w:val="BalloonText"/>
    <w:uiPriority w:val="99"/>
    <w:semiHidden/>
    <w:rsid w:val="007F4CA9"/>
    <w:rPr>
      <w:rFonts w:ascii="Tahoma" w:hAnsi="Tahoma" w:cs="Tahoma"/>
      <w:sz w:val="16"/>
      <w:szCs w:val="16"/>
    </w:rPr>
  </w:style>
  <w:style w:type="paragraph" w:styleId="Header">
    <w:name w:val="header"/>
    <w:basedOn w:val="Normal"/>
    <w:link w:val="HeaderChar"/>
    <w:uiPriority w:val="99"/>
    <w:unhideWhenUsed/>
    <w:rsid w:val="002503B5"/>
    <w:pPr>
      <w:tabs>
        <w:tab w:val="center" w:pos="4513"/>
        <w:tab w:val="right" w:pos="9026"/>
      </w:tabs>
    </w:pPr>
  </w:style>
  <w:style w:type="character" w:customStyle="1" w:styleId="HeaderChar">
    <w:name w:val="Header Char"/>
    <w:basedOn w:val="DefaultParagraphFont"/>
    <w:link w:val="Header"/>
    <w:uiPriority w:val="99"/>
    <w:rsid w:val="002503B5"/>
  </w:style>
  <w:style w:type="paragraph" w:styleId="Footer">
    <w:name w:val="footer"/>
    <w:basedOn w:val="Normal"/>
    <w:link w:val="FooterChar"/>
    <w:uiPriority w:val="99"/>
    <w:unhideWhenUsed/>
    <w:rsid w:val="002503B5"/>
    <w:pPr>
      <w:tabs>
        <w:tab w:val="center" w:pos="4513"/>
        <w:tab w:val="right" w:pos="9026"/>
      </w:tabs>
    </w:pPr>
  </w:style>
  <w:style w:type="character" w:customStyle="1" w:styleId="FooterChar">
    <w:name w:val="Footer Char"/>
    <w:basedOn w:val="DefaultParagraphFont"/>
    <w:link w:val="Footer"/>
    <w:uiPriority w:val="99"/>
    <w:rsid w:val="002503B5"/>
  </w:style>
  <w:style w:type="paragraph" w:styleId="FootnoteText">
    <w:name w:val="footnote text"/>
    <w:basedOn w:val="Normal"/>
    <w:link w:val="FootnoteTextChar"/>
    <w:uiPriority w:val="99"/>
    <w:unhideWhenUsed/>
    <w:rsid w:val="004C329C"/>
    <w:rPr>
      <w:sz w:val="20"/>
      <w:szCs w:val="20"/>
    </w:rPr>
  </w:style>
  <w:style w:type="character" w:customStyle="1" w:styleId="FootnoteTextChar">
    <w:name w:val="Footnote Text Char"/>
    <w:basedOn w:val="DefaultParagraphFont"/>
    <w:link w:val="FootnoteText"/>
    <w:uiPriority w:val="99"/>
    <w:rsid w:val="004C329C"/>
    <w:rPr>
      <w:sz w:val="20"/>
      <w:szCs w:val="20"/>
    </w:rPr>
  </w:style>
  <w:style w:type="character" w:styleId="FootnoteReference">
    <w:name w:val="footnote reference"/>
    <w:basedOn w:val="DefaultParagraphFont"/>
    <w:uiPriority w:val="99"/>
    <w:semiHidden/>
    <w:unhideWhenUsed/>
    <w:rsid w:val="004C32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574672">
      <w:bodyDiv w:val="1"/>
      <w:marLeft w:val="0"/>
      <w:marRight w:val="0"/>
      <w:marTop w:val="0"/>
      <w:marBottom w:val="0"/>
      <w:divBdr>
        <w:top w:val="none" w:sz="0" w:space="0" w:color="auto"/>
        <w:left w:val="none" w:sz="0" w:space="0" w:color="auto"/>
        <w:bottom w:val="none" w:sz="0" w:space="0" w:color="auto"/>
        <w:right w:val="none" w:sz="0" w:space="0" w:color="auto"/>
      </w:divBdr>
    </w:div>
    <w:div w:id="208464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E4E0D-CC52-4C9D-AE44-57713FB1F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2017-03-03T14:50:00Z</dcterms:created>
  <dcterms:modified xsi:type="dcterms:W3CDTF">2017-03-03T14:53:00Z</dcterms:modified>
</cp:coreProperties>
</file>